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rPr>
      </w:pPr>
    </w:p>
    <w:tbl>
      <w:tblPr>
        <w:tblW w:w="0" w:type="auto"/>
        <w:tblLayout w:type="fixed"/>
        <w:tblCellMar>
          <w:left w:w="36" w:type="dxa"/>
          <w:right w:w="36" w:type="dxa"/>
        </w:tblCellMar>
        <w:tblLook w:val="0000" w:firstRow="0" w:lastRow="0" w:firstColumn="0" w:lastColumn="0" w:noHBand="0" w:noVBand="0"/>
      </w:tblPr>
      <w:tblGrid>
        <w:gridCol w:w="2835"/>
        <w:gridCol w:w="4560"/>
        <w:gridCol w:w="1668"/>
      </w:tblGrid>
      <w:tr w:rsidR="00FD6F87" w:rsidRPr="00FD6F87">
        <w:tc>
          <w:tcPr>
            <w:tcW w:w="2835" w:type="dxa"/>
            <w:tcBorders>
              <w:top w:val="nil"/>
              <w:left w:val="nil"/>
              <w:bottom w:val="nil"/>
              <w:right w:val="nil"/>
            </w:tcBorders>
            <w:vAlign w:val="center"/>
          </w:tcPr>
          <w:p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fornian FB" w:hAnsi="Californian FB" w:cs="Californian FB"/>
                <w:b/>
                <w:bCs/>
                <w:color w:val="0070C0"/>
                <w:sz w:val="24"/>
                <w:szCs w:val="24"/>
              </w:rPr>
            </w:pPr>
            <w:r w:rsidRPr="00FD6F87">
              <w:rPr>
                <w:rFonts w:ascii="Californian FB" w:hAnsi="Californian FB" w:cs="Californian FB"/>
                <w:b/>
                <w:bCs/>
                <w:noProof/>
                <w:color w:val="0070C0"/>
                <w:sz w:val="24"/>
                <w:szCs w:val="24"/>
                <w:lang w:eastAsia="fr-FR"/>
              </w:rPr>
              <w:drawing>
                <wp:inline distT="0" distB="0" distL="0" distR="0">
                  <wp:extent cx="72390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a:ln>
                            <a:noFill/>
                          </a:ln>
                        </pic:spPr>
                      </pic:pic>
                    </a:graphicData>
                  </a:graphic>
                </wp:inline>
              </w:drawing>
            </w:r>
          </w:p>
        </w:tc>
        <w:tc>
          <w:tcPr>
            <w:tcW w:w="4560" w:type="dxa"/>
            <w:tcBorders>
              <w:top w:val="nil"/>
              <w:left w:val="nil"/>
              <w:bottom w:val="nil"/>
              <w:right w:val="nil"/>
            </w:tcBorders>
            <w:vAlign w:val="center"/>
          </w:tcPr>
          <w:p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40"/>
                <w:szCs w:val="40"/>
              </w:rPr>
            </w:pPr>
            <w:r w:rsidRPr="00FD6F87">
              <w:rPr>
                <w:rFonts w:ascii="Arial" w:hAnsi="Arial" w:cs="Arial"/>
                <w:b/>
                <w:bCs/>
                <w:sz w:val="40"/>
                <w:szCs w:val="40"/>
              </w:rPr>
              <w:t>MAIRIE DE HOUX</w:t>
            </w:r>
          </w:p>
          <w:p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Black" w:hAnsi="Arial Black" w:cs="Arial Black"/>
                <w:b/>
                <w:bCs/>
                <w:sz w:val="32"/>
                <w:szCs w:val="32"/>
              </w:rPr>
            </w:pPr>
            <w:r w:rsidRPr="00FD6F87">
              <w:rPr>
                <w:rFonts w:ascii="Arial" w:hAnsi="Arial" w:cs="Arial"/>
                <w:b/>
                <w:bCs/>
                <w:sz w:val="32"/>
                <w:szCs w:val="32"/>
              </w:rPr>
              <w:t>(Eure et Loir)</w:t>
            </w:r>
          </w:p>
          <w:p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fornian FB" w:hAnsi="Californian FB" w:cs="Californian FB"/>
                <w:b/>
                <w:bCs/>
                <w:color w:val="0070C0"/>
                <w:sz w:val="24"/>
                <w:szCs w:val="24"/>
              </w:rPr>
            </w:pPr>
          </w:p>
        </w:tc>
        <w:tc>
          <w:tcPr>
            <w:tcW w:w="1668" w:type="dxa"/>
            <w:tcBorders>
              <w:top w:val="nil"/>
              <w:left w:val="nil"/>
              <w:bottom w:val="nil"/>
              <w:right w:val="nil"/>
            </w:tcBorders>
            <w:vAlign w:val="center"/>
          </w:tcPr>
          <w:p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fornian FB" w:hAnsi="Californian FB" w:cs="Californian FB"/>
                <w:b/>
                <w:bCs/>
                <w:color w:val="0070C0"/>
                <w:sz w:val="24"/>
                <w:szCs w:val="24"/>
              </w:rPr>
            </w:pPr>
          </w:p>
        </w:tc>
      </w:tr>
    </w:tbl>
    <w:p w:rsidR="00FD6F87" w:rsidRPr="00FD6F87" w:rsidRDefault="00FD6F87" w:rsidP="00B831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0"/>
          <w:szCs w:val="20"/>
        </w:rPr>
      </w:pPr>
    </w:p>
    <w:p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sz w:val="20"/>
          <w:szCs w:val="20"/>
        </w:rPr>
      </w:pPr>
    </w:p>
    <w:p w:rsidR="000F5936" w:rsidRDefault="000F5936" w:rsidP="000F5936">
      <w:pPr>
        <w:pBdr>
          <w:top w:val="single" w:sz="4" w:space="1" w:color="00000A"/>
          <w:left w:val="single" w:sz="4" w:space="1" w:color="00000A"/>
          <w:bottom w:val="single" w:sz="4" w:space="1" w:color="00000A"/>
          <w:right w:val="single" w:sz="4" w:space="1" w:color="00000A"/>
        </w:pBdr>
        <w:jc w:val="center"/>
        <w:rPr>
          <w:rFonts w:ascii="Times New Roman" w:eastAsia="Times New Roman" w:hAnsi="Times New Roman" w:cs="Times New Roman"/>
        </w:rPr>
      </w:pPr>
      <w:r>
        <w:rPr>
          <w:rFonts w:ascii="Times New Roman" w:eastAsia="Times New Roman" w:hAnsi="Times New Roman" w:cs="Times New Roman"/>
          <w:b/>
        </w:rPr>
        <w:t>PROCES VERBAL DES DELIBERATIONS</w:t>
      </w:r>
    </w:p>
    <w:p w:rsidR="000F5936" w:rsidRDefault="000F5936" w:rsidP="000F5936">
      <w:pPr>
        <w:pBdr>
          <w:top w:val="single" w:sz="4" w:space="1" w:color="00000A"/>
          <w:left w:val="single" w:sz="4" w:space="1" w:color="00000A"/>
          <w:bottom w:val="single" w:sz="4" w:space="1" w:color="00000A"/>
          <w:right w:val="single" w:sz="4" w:space="1" w:color="00000A"/>
        </w:pBdr>
        <w:jc w:val="center"/>
        <w:rPr>
          <w:rFonts w:ascii="Times New Roman" w:eastAsia="Times New Roman" w:hAnsi="Times New Roman" w:cs="Times New Roman"/>
          <w:b/>
        </w:rPr>
      </w:pPr>
      <w:r>
        <w:rPr>
          <w:rFonts w:ascii="Times New Roman" w:eastAsia="Times New Roman" w:hAnsi="Times New Roman" w:cs="Times New Roman"/>
          <w:b/>
        </w:rPr>
        <w:t>CONSEIL MUNICIPAL</w:t>
      </w:r>
    </w:p>
    <w:p w:rsidR="001C6F43" w:rsidRPr="001C6F43" w:rsidRDefault="000F5936" w:rsidP="001C6F43">
      <w:pPr>
        <w:pBdr>
          <w:top w:val="single" w:sz="4" w:space="1" w:color="00000A"/>
          <w:left w:val="single" w:sz="4" w:space="1" w:color="00000A"/>
          <w:bottom w:val="single" w:sz="4" w:space="1" w:color="00000A"/>
          <w:right w:val="single" w:sz="4" w:space="1" w:color="00000A"/>
        </w:pBdr>
        <w:jc w:val="center"/>
        <w:rPr>
          <w:rFonts w:ascii="Times New Roman" w:eastAsia="Times New Roman" w:hAnsi="Times New Roman" w:cs="Times New Roman"/>
          <w:b/>
        </w:rPr>
      </w:pPr>
      <w:r>
        <w:rPr>
          <w:rFonts w:ascii="Times New Roman" w:eastAsia="Times New Roman" w:hAnsi="Times New Roman" w:cs="Times New Roman"/>
          <w:b/>
        </w:rPr>
        <w:t xml:space="preserve">DU </w:t>
      </w:r>
      <w:r w:rsidR="001C6F43">
        <w:rPr>
          <w:rFonts w:ascii="Times New Roman" w:eastAsia="Times New Roman" w:hAnsi="Times New Roman" w:cs="Times New Roman"/>
          <w:b/>
        </w:rPr>
        <w:t>19 JANVIER 2022</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L’an 2022 et le 19 Janvier à 20 heures 30 minutes, le Conseil Municipal de cette Commune, régulièrement convoqué, s’est réuni au nombre prescrit par la loi, dans le lieu habituel de ses séances, salle du conseil municipal sous la présidence de </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 BRIAR Victor Franck Maire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M. BRIAR Victor Franck, Maire, Mmes : BERNARD Evelyne, GUILY Muriel, TALON Anna-Maria, TORCHON Elodie, MM : BINOIS Cyril, DELRIEUX Benoît, FOUQUET Jean-Luc, LAPEYRONIE Bernard, MARTAUD Philippe, ROUFFORT Patrick</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sidRPr="001C6F43">
        <w:rPr>
          <w:rFonts w:ascii="Times New Roman" w:hAnsi="Times New Roman" w:cs="Times New Roman"/>
          <w:color w:val="000000"/>
          <w:sz w:val="24"/>
          <w:szCs w:val="24"/>
        </w:rPr>
        <w:t>Absent ayant donné procuration : M. PERROTIN Morgan à M. BINOIS Cyril</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Absents : MM : CHIBOIS Hervé, ROGER Philippe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Invitée : Mme LOPES Thérèse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Nombre de membres</w:t>
      </w:r>
    </w:p>
    <w:p w:rsidR="001C6F43" w:rsidRPr="001C6F43" w:rsidRDefault="001C6F43" w:rsidP="001C6F43">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Times New Roman" w:hAnsi="Times New Roman" w:cs="Times New Roman"/>
          <w:sz w:val="24"/>
          <w:szCs w:val="24"/>
        </w:rPr>
      </w:pPr>
      <w:r w:rsidRPr="001C6F43">
        <w:rPr>
          <w:rFonts w:ascii="Times New Roman" w:hAnsi="Times New Roman" w:cs="Times New Roman"/>
          <w:color w:val="000000"/>
          <w:sz w:val="24"/>
          <w:szCs w:val="24"/>
        </w:rPr>
        <w:t>Afférents au Conseil municipal : 14</w:t>
      </w:r>
    </w:p>
    <w:p w:rsidR="001C6F43" w:rsidRPr="001C6F43" w:rsidRDefault="001C6F43" w:rsidP="001C6F43">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Times New Roman" w:hAnsi="Times New Roman" w:cs="Times New Roman"/>
          <w:sz w:val="24"/>
          <w:szCs w:val="24"/>
        </w:rPr>
      </w:pPr>
      <w:r w:rsidRPr="001C6F43">
        <w:rPr>
          <w:rFonts w:ascii="Times New Roman" w:hAnsi="Times New Roman" w:cs="Times New Roman"/>
          <w:color w:val="000000"/>
          <w:sz w:val="24"/>
          <w:szCs w:val="24"/>
        </w:rPr>
        <w:t>En exercice : 11</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Date de la convocation : 11/01/2022</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Date d'affichage : 11/01/2022</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sidRPr="001C6F43">
        <w:rPr>
          <w:rFonts w:ascii="Times New Roman" w:hAnsi="Times New Roman" w:cs="Times New Roman"/>
          <w:color w:val="000000"/>
          <w:sz w:val="24"/>
          <w:szCs w:val="24"/>
        </w:rPr>
        <w:t>Secrétaire de séance : Mme TALON Anna-Maria</w:t>
      </w:r>
    </w:p>
    <w:p w:rsidR="00091D41" w:rsidRDefault="00091D41"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76E22" w:rsidRDefault="00091D41"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sz w:val="24"/>
          <w:szCs w:val="24"/>
          <w:u w:val="single"/>
        </w:rPr>
      </w:pPr>
      <w:r w:rsidRPr="00091D41">
        <w:rPr>
          <w:rFonts w:ascii="Times New Roman" w:hAnsi="Times New Roman" w:cs="Times New Roman"/>
          <w:b/>
          <w:sz w:val="24"/>
          <w:szCs w:val="24"/>
          <w:u w:val="single"/>
        </w:rPr>
        <w:t xml:space="preserve">Ajout de points à l’ordre du jour : </w:t>
      </w:r>
    </w:p>
    <w:p w:rsidR="00176E22" w:rsidRPr="00091D41" w:rsidRDefault="00176E22"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sz w:val="24"/>
          <w:szCs w:val="24"/>
          <w:u w:val="single"/>
        </w:rPr>
      </w:pPr>
    </w:p>
    <w:p w:rsidR="00091D41" w:rsidRDefault="00091D41"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 conseil municipal à l’unanimité accepter de rajouter à l’ordre du jour : </w:t>
      </w:r>
    </w:p>
    <w:p w:rsidR="00091D41" w:rsidRDefault="00091D41" w:rsidP="00091D41">
      <w:pPr>
        <w:pStyle w:val="Paragraphedeliste"/>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091D41">
        <w:rPr>
          <w:rFonts w:ascii="Times New Roman" w:hAnsi="Times New Roman" w:cs="Times New Roman"/>
          <w:sz w:val="24"/>
          <w:szCs w:val="24"/>
        </w:rPr>
        <w:t>Election d’un représentant de la CLECT</w:t>
      </w:r>
    </w:p>
    <w:p w:rsidR="00091D41" w:rsidRPr="00091D41" w:rsidRDefault="00091D41" w:rsidP="00091D41">
      <w:pPr>
        <w:pStyle w:val="Paragraphedeliste"/>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Demandes de subventions pour : -panneaux de signalisations </w:t>
      </w:r>
    </w:p>
    <w:p w:rsidR="00091D41" w:rsidRPr="00176E22" w:rsidRDefault="00176E22" w:rsidP="00176E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6E22">
        <w:rPr>
          <w:rFonts w:ascii="Times New Roman" w:hAnsi="Times New Roman" w:cs="Times New Roman"/>
          <w:sz w:val="24"/>
          <w:szCs w:val="24"/>
        </w:rPr>
        <w:t>-</w:t>
      </w:r>
      <w:r w:rsidR="00091D41" w:rsidRPr="00176E22">
        <w:rPr>
          <w:rFonts w:ascii="Times New Roman" w:hAnsi="Times New Roman" w:cs="Times New Roman"/>
          <w:sz w:val="24"/>
          <w:szCs w:val="24"/>
        </w:rPr>
        <w:t>aire de camping-car</w:t>
      </w:r>
    </w:p>
    <w:p w:rsidR="001C6F43" w:rsidRDefault="00176E22"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-réhabilitation de préau</w:t>
      </w:r>
    </w:p>
    <w:p w:rsidR="00176E22" w:rsidRDefault="00176E22"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-aire de jeux</w:t>
      </w:r>
    </w:p>
    <w:p w:rsidR="00176E22" w:rsidRDefault="00176E22"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panneaux d’affichage</w:t>
      </w:r>
    </w:p>
    <w:p w:rsidR="00176E22" w:rsidRPr="001C6F43" w:rsidRDefault="00176E22"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Approbation du Procès-</w:t>
      </w:r>
      <w:r>
        <w:rPr>
          <w:rFonts w:ascii="Times New Roman" w:hAnsi="Times New Roman" w:cs="Times New Roman"/>
          <w:b/>
          <w:bCs/>
          <w:color w:val="000000"/>
          <w:sz w:val="24"/>
          <w:szCs w:val="24"/>
        </w:rPr>
        <w:t>Verbal du 3 décembre</w:t>
      </w:r>
      <w:r w:rsidRPr="001C6F43">
        <w:rPr>
          <w:rFonts w:ascii="Times New Roman" w:hAnsi="Times New Roman" w:cs="Times New Roman"/>
          <w:b/>
          <w:bCs/>
          <w:color w:val="000000"/>
          <w:sz w:val="24"/>
          <w:szCs w:val="24"/>
        </w:rPr>
        <w:t xml:space="preserve"> 202</w:t>
      </w:r>
      <w:r>
        <w:rPr>
          <w:rFonts w:ascii="Times New Roman" w:hAnsi="Times New Roman" w:cs="Times New Roman"/>
          <w:b/>
          <w:bCs/>
          <w:color w:val="000000"/>
          <w:sz w:val="24"/>
          <w:szCs w:val="24"/>
        </w:rPr>
        <w:t>1</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sidRPr="001C6F43">
        <w:rPr>
          <w:rFonts w:ascii="Times New Roman" w:hAnsi="Times New Roman" w:cs="Times New Roman"/>
          <w:sz w:val="24"/>
          <w:szCs w:val="24"/>
        </w:rPr>
        <w:t xml:space="preserve">M. Le Maire soumet à l’approbation le procès-verbal de réunion du conseil municipal du </w:t>
      </w:r>
      <w:r>
        <w:rPr>
          <w:rFonts w:ascii="Times New Roman" w:hAnsi="Times New Roman" w:cs="Times New Roman"/>
          <w:sz w:val="24"/>
          <w:szCs w:val="24"/>
        </w:rPr>
        <w:t>3</w:t>
      </w:r>
      <w:r w:rsidRPr="001C6F43">
        <w:rPr>
          <w:rFonts w:ascii="Times New Roman" w:hAnsi="Times New Roman" w:cs="Times New Roman"/>
          <w:sz w:val="24"/>
          <w:szCs w:val="24"/>
        </w:rPr>
        <w:t xml:space="preserve"> </w:t>
      </w:r>
      <w:r>
        <w:rPr>
          <w:rFonts w:ascii="Times New Roman" w:hAnsi="Times New Roman" w:cs="Times New Roman"/>
          <w:sz w:val="24"/>
          <w:szCs w:val="24"/>
        </w:rPr>
        <w:t>déc</w:t>
      </w:r>
      <w:r w:rsidRPr="001C6F43">
        <w:rPr>
          <w:rFonts w:ascii="Times New Roman" w:hAnsi="Times New Roman" w:cs="Times New Roman"/>
          <w:sz w:val="24"/>
          <w:szCs w:val="24"/>
        </w:rPr>
        <w:t>embre 2021.</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091D41"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r w:rsidRPr="001C6F43">
        <w:rPr>
          <w:rFonts w:ascii="Times New Roman" w:hAnsi="Times New Roman" w:cs="Times New Roman"/>
          <w:color w:val="000000"/>
          <w:sz w:val="24"/>
          <w:szCs w:val="24"/>
        </w:rPr>
        <w:t>A l’unanimité (pour : 1</w:t>
      </w:r>
      <w:r w:rsidR="009535C4">
        <w:rPr>
          <w:rFonts w:ascii="Times New Roman" w:hAnsi="Times New Roman" w:cs="Times New Roman"/>
          <w:color w:val="000000"/>
          <w:sz w:val="24"/>
          <w:szCs w:val="24"/>
        </w:rPr>
        <w:t>1</w:t>
      </w:r>
      <w:r w:rsidRPr="001C6F43">
        <w:rPr>
          <w:rFonts w:ascii="Times New Roman" w:hAnsi="Times New Roman" w:cs="Times New Roman"/>
          <w:color w:val="000000"/>
          <w:sz w:val="24"/>
          <w:szCs w:val="24"/>
        </w:rPr>
        <w:t xml:space="preserve">   contre :0   abstentions :</w:t>
      </w:r>
      <w:r w:rsidR="009535C4">
        <w:rPr>
          <w:rFonts w:ascii="Times New Roman" w:hAnsi="Times New Roman" w:cs="Times New Roman"/>
          <w:color w:val="000000"/>
          <w:sz w:val="24"/>
          <w:szCs w:val="24"/>
        </w:rPr>
        <w:t>1</w:t>
      </w:r>
      <w:r w:rsidRPr="001C6F43">
        <w:rPr>
          <w:rFonts w:ascii="Times New Roman" w:hAnsi="Times New Roman" w:cs="Times New Roman"/>
          <w:color w:val="000000"/>
          <w:sz w:val="24"/>
          <w:szCs w:val="24"/>
        </w:rPr>
        <w:t>)</w:t>
      </w:r>
    </w:p>
    <w:p w:rsidR="009535C4" w:rsidRDefault="009535C4"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lastRenderedPageBreak/>
        <w:t>ELECTION D'UN REPRÉSENTANT DE LA COMMUNE A LA COMMISSION D'ÉVALUATION DES TRANSFERTS DE CHARGES (CLECT)</w:t>
      </w:r>
      <w:r w:rsidRPr="001C6F43">
        <w:rPr>
          <w:rFonts w:ascii="Times New Roman" w:hAnsi="Times New Roman" w:cs="Times New Roman"/>
          <w:color w:val="000000"/>
          <w:sz w:val="24"/>
          <w:szCs w:val="24"/>
        </w:rPr>
        <w:t xml:space="preserve"> réf : 2022_001</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jc w:val="both"/>
        <w:rPr>
          <w:rFonts w:ascii="Times New Roman" w:hAnsi="Times New Roman" w:cs="Times New Roman"/>
          <w:sz w:val="24"/>
          <w:szCs w:val="24"/>
        </w:rPr>
      </w:pPr>
      <w:r w:rsidRPr="001C6F43">
        <w:rPr>
          <w:rFonts w:ascii="Times New Roman" w:hAnsi="Times New Roman" w:cs="Times New Roman"/>
          <w:sz w:val="24"/>
          <w:szCs w:val="24"/>
        </w:rPr>
        <w:t>La commission locale d’évaluation des transferts de charges est chargée d’évaluer le coût net des dépenses transférées des compétences transmises à Chartres Métropole.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jc w:val="both"/>
        <w:rPr>
          <w:rFonts w:ascii="Times New Roman" w:hAnsi="Times New Roman" w:cs="Times New Roman"/>
          <w:sz w:val="24"/>
          <w:szCs w:val="24"/>
        </w:rPr>
      </w:pPr>
      <w:r w:rsidRPr="001C6F43">
        <w:rPr>
          <w:rFonts w:ascii="Times New Roman" w:hAnsi="Times New Roman" w:cs="Times New Roman"/>
          <w:sz w:val="24"/>
          <w:szCs w:val="24"/>
        </w:rPr>
        <w:t>Pour des raisons d'organisation, le conseil municipal décide de nommer une personne pour la représenter pendant les réunions de la CLETC.</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jc w:val="both"/>
        <w:rPr>
          <w:rFonts w:ascii="Times New Roman" w:hAnsi="Times New Roman" w:cs="Times New Roman"/>
          <w:sz w:val="24"/>
          <w:szCs w:val="24"/>
        </w:rPr>
      </w:pPr>
      <w:r w:rsidRPr="001C6F43">
        <w:rPr>
          <w:rFonts w:ascii="Times New Roman" w:hAnsi="Times New Roman" w:cs="Times New Roman"/>
          <w:sz w:val="24"/>
          <w:szCs w:val="24"/>
        </w:rPr>
        <w:t xml:space="preserve">Vu la démission de Monsieur Jean-Luc Fouquet, il est nécessaire de procéder à nouveau à l'élection d'un représentant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sz w:val="24"/>
          <w:szCs w:val="24"/>
        </w:rPr>
      </w:pPr>
      <w:r w:rsidRPr="001C6F43">
        <w:rPr>
          <w:rFonts w:ascii="Times New Roman" w:hAnsi="Times New Roman" w:cs="Times New Roman"/>
          <w:sz w:val="24"/>
          <w:szCs w:val="24"/>
        </w:rPr>
        <w:t>Candidat pour le poste de titulaire : Monsieur Victor Franck BRIAR</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sz w:val="24"/>
          <w:szCs w:val="24"/>
        </w:rPr>
      </w:pPr>
      <w:r w:rsidRPr="001C6F43">
        <w:rPr>
          <w:rFonts w:ascii="Times New Roman" w:hAnsi="Times New Roman" w:cs="Times New Roman"/>
          <w:sz w:val="24"/>
          <w:szCs w:val="24"/>
        </w:rPr>
        <w:t>Candidat pour le poste de suppléant : pas de candidature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sz w:val="24"/>
          <w:szCs w:val="24"/>
        </w:rPr>
      </w:pPr>
      <w:r w:rsidRPr="001C6F43">
        <w:rPr>
          <w:rFonts w:ascii="Times New Roman" w:hAnsi="Times New Roman" w:cs="Times New Roman"/>
          <w:sz w:val="24"/>
          <w:szCs w:val="24"/>
        </w:rPr>
        <w:t>Vu la candidature proposée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sz w:val="24"/>
          <w:szCs w:val="24"/>
        </w:rPr>
      </w:pPr>
      <w:r w:rsidRPr="001C6F43">
        <w:rPr>
          <w:rFonts w:ascii="Times New Roman" w:hAnsi="Times New Roman" w:cs="Times New Roman"/>
          <w:sz w:val="24"/>
          <w:szCs w:val="24"/>
        </w:rPr>
        <w:t>Le conseil municipal après en avoir délibéré à l'Unanimité</w:t>
      </w:r>
    </w:p>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sz w:val="24"/>
          <w:szCs w:val="24"/>
        </w:rPr>
      </w:pPr>
      <w:r w:rsidRPr="001C6F43">
        <w:rPr>
          <w:rFonts w:ascii="Times New Roman" w:hAnsi="Times New Roman" w:cs="Times New Roman"/>
          <w:sz w:val="24"/>
          <w:szCs w:val="24"/>
        </w:rPr>
        <w:t>Décide de désigner Monsieur Victor Franck BRIAR comme représentant de la commune de Houx à la CLECT.</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A l’unanimité (pour : 12 contre :  0 abstentions : 0)</w:t>
      </w:r>
    </w:p>
    <w:p w:rsidR="009535C4" w:rsidRDefault="009535C4"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RESTAURATION SCOLAIRE - FIXATION DES TARIFS 2022</w:t>
      </w:r>
      <w:r w:rsidRPr="001C6F43">
        <w:rPr>
          <w:rFonts w:ascii="Times New Roman" w:hAnsi="Times New Roman" w:cs="Times New Roman"/>
          <w:color w:val="000000"/>
          <w:sz w:val="24"/>
          <w:szCs w:val="24"/>
        </w:rPr>
        <w:t xml:space="preserve"> réf : 2022_002</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2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0" w:line="276" w:lineRule="auto"/>
        <w:ind w:left="22"/>
        <w:rPr>
          <w:rFonts w:ascii="Times New Roman" w:hAnsi="Times New Roman" w:cs="Times New Roman"/>
          <w:sz w:val="24"/>
          <w:szCs w:val="24"/>
        </w:rPr>
      </w:pPr>
      <w:r w:rsidRPr="001C6F43">
        <w:rPr>
          <w:rFonts w:ascii="Times New Roman" w:hAnsi="Times New Roman" w:cs="Times New Roman"/>
          <w:sz w:val="24"/>
          <w:szCs w:val="24"/>
        </w:rPr>
        <w:t>Monsieur le Maire informe le conseil municipal de la nécessité de fixer les tarifs de la restauration scolaire à compter du 1er Janvier 2022,</w:t>
      </w:r>
    </w:p>
    <w:tbl>
      <w:tblPr>
        <w:tblW w:w="0" w:type="auto"/>
        <w:tblInd w:w="17" w:type="dxa"/>
        <w:tblLayout w:type="fixed"/>
        <w:tblLook w:val="0000" w:firstRow="0" w:lastRow="0" w:firstColumn="0" w:lastColumn="0" w:noHBand="0" w:noVBand="0"/>
      </w:tblPr>
      <w:tblGrid>
        <w:gridCol w:w="2977"/>
        <w:gridCol w:w="3119"/>
      </w:tblGrid>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r w:rsidRPr="001C6F43">
              <w:rPr>
                <w:rFonts w:ascii="Times New Roman" w:hAnsi="Times New Roman" w:cs="Times New Roman"/>
                <w:b/>
                <w:bCs/>
                <w:sz w:val="24"/>
                <w:szCs w:val="24"/>
              </w:rPr>
              <w:t>Tarif</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r w:rsidRPr="001C6F43">
              <w:rPr>
                <w:rFonts w:ascii="Times New Roman" w:hAnsi="Times New Roman" w:cs="Times New Roman"/>
                <w:b/>
                <w:bCs/>
                <w:sz w:val="24"/>
                <w:szCs w:val="24"/>
              </w:rPr>
              <w:t>Commune / hors commune</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Elèves &amp; Enseignants</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3.95 €</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Elèves avec PAI</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1.25 €</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Personnel</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2.85 €</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Extérieur à l'enseignement</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5.90 €</w:t>
            </w:r>
          </w:p>
        </w:tc>
      </w:tr>
    </w:tbl>
    <w:p w:rsidR="009535C4" w:rsidRDefault="009535C4"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rPr>
          <w:rFonts w:ascii="Times New Roman" w:hAnsi="Times New Roman" w:cs="Times New Roman"/>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rPr>
          <w:rFonts w:ascii="Times New Roman" w:hAnsi="Times New Roman" w:cs="Times New Roman"/>
          <w:sz w:val="24"/>
          <w:szCs w:val="24"/>
        </w:rPr>
      </w:pPr>
      <w:r w:rsidRPr="001C6F43">
        <w:rPr>
          <w:rFonts w:ascii="Times New Roman" w:hAnsi="Times New Roman" w:cs="Times New Roman"/>
          <w:sz w:val="24"/>
          <w:szCs w:val="24"/>
        </w:rPr>
        <w:t xml:space="preserve">Le Conseil Municipal </w:t>
      </w:r>
      <w:r w:rsidRPr="001C6F43">
        <w:rPr>
          <w:rFonts w:ascii="Times New Roman" w:hAnsi="Times New Roman" w:cs="Times New Roman"/>
          <w:b/>
          <w:bCs/>
          <w:sz w:val="24"/>
          <w:szCs w:val="24"/>
        </w:rPr>
        <w:t>décide</w:t>
      </w:r>
      <w:r w:rsidRPr="001C6F43">
        <w:rPr>
          <w:rFonts w:ascii="Times New Roman" w:hAnsi="Times New Roman" w:cs="Times New Roman"/>
          <w:sz w:val="24"/>
          <w:szCs w:val="24"/>
        </w:rPr>
        <w:t xml:space="preserve"> à l'unanimité de fixer les tarifs 2022 comme suit :</w:t>
      </w:r>
    </w:p>
    <w:tbl>
      <w:tblPr>
        <w:tblW w:w="0" w:type="auto"/>
        <w:tblInd w:w="17" w:type="dxa"/>
        <w:tblLayout w:type="fixed"/>
        <w:tblLook w:val="0000" w:firstRow="0" w:lastRow="0" w:firstColumn="0" w:lastColumn="0" w:noHBand="0" w:noVBand="0"/>
      </w:tblPr>
      <w:tblGrid>
        <w:gridCol w:w="2977"/>
        <w:gridCol w:w="3119"/>
      </w:tblGrid>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r w:rsidRPr="001C6F43">
              <w:rPr>
                <w:rFonts w:ascii="Times New Roman" w:hAnsi="Times New Roman" w:cs="Times New Roman"/>
                <w:b/>
                <w:bCs/>
                <w:sz w:val="24"/>
                <w:szCs w:val="24"/>
              </w:rPr>
              <w:t>Tarif</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r w:rsidRPr="001C6F43">
              <w:rPr>
                <w:rFonts w:ascii="Times New Roman" w:hAnsi="Times New Roman" w:cs="Times New Roman"/>
                <w:b/>
                <w:bCs/>
                <w:sz w:val="24"/>
                <w:szCs w:val="24"/>
              </w:rPr>
              <w:t>Commune / hors commune</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Elèves &amp; Enseignants</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3.95 €</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Elèves avec PAI</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1.25 €</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Personnel</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2.85 €</w:t>
            </w:r>
          </w:p>
        </w:tc>
      </w:tr>
      <w:tr w:rsidR="001C6F43" w:rsidRPr="001C6F43">
        <w:tc>
          <w:tcPr>
            <w:tcW w:w="2977"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Extérieur à l'enseignement</w:t>
            </w:r>
          </w:p>
        </w:tc>
        <w:tc>
          <w:tcPr>
            <w:tcW w:w="3119" w:type="dxa"/>
            <w:tcBorders>
              <w:top w:val="single" w:sz="4" w:space="0" w:color="auto"/>
              <w:left w:val="single" w:sz="4" w:space="0" w:color="auto"/>
              <w:bottom w:val="single" w:sz="4" w:space="0" w:color="auto"/>
              <w:right w:val="single" w:sz="4" w:space="0" w:color="auto"/>
            </w:tcBorders>
          </w:tcPr>
          <w:p w:rsidR="001C6F43" w:rsidRPr="001C6F43" w:rsidRDefault="001C6F43" w:rsidP="001C6F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sz w:val="24"/>
                <w:szCs w:val="24"/>
              </w:rPr>
              <w:t>5.90 €</w:t>
            </w:r>
          </w:p>
        </w:tc>
      </w:tr>
    </w:tbl>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rPr>
          <w:rFonts w:ascii="Times New Roman" w:hAnsi="Times New Roman" w:cs="Times New Roman"/>
          <w:sz w:val="24"/>
          <w:szCs w:val="24"/>
        </w:rPr>
      </w:pPr>
    </w:p>
    <w:p w:rsidR="009535C4" w:rsidRPr="001C6F43" w:rsidRDefault="001C6F43" w:rsidP="009535C4">
      <w:pPr>
        <w:tabs>
          <w:tab w:val="left" w:pos="22"/>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200" w:line="276" w:lineRule="auto"/>
        <w:ind w:left="22"/>
        <w:rPr>
          <w:rFonts w:ascii="Times New Roman" w:hAnsi="Times New Roman" w:cs="Times New Roman"/>
          <w:sz w:val="24"/>
          <w:szCs w:val="24"/>
        </w:rPr>
      </w:pPr>
      <w:r w:rsidRPr="001C6F43">
        <w:rPr>
          <w:rFonts w:ascii="Times New Roman" w:hAnsi="Times New Roman" w:cs="Times New Roman"/>
          <w:b/>
          <w:bCs/>
          <w:sz w:val="24"/>
          <w:szCs w:val="24"/>
        </w:rPr>
        <w:t>Donne</w:t>
      </w:r>
      <w:r w:rsidRPr="001C6F43">
        <w:rPr>
          <w:rFonts w:ascii="Times New Roman" w:hAnsi="Times New Roman" w:cs="Times New Roman"/>
          <w:sz w:val="24"/>
          <w:szCs w:val="24"/>
        </w:rPr>
        <w:t xml:space="preserve"> pouvoir à Monsieur le Maire pour signer toutes les pièces afférentes au marché</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CRÉATION D'EMPLOI DE DEUX AGENTS RECENSEURS</w:t>
      </w:r>
      <w:r w:rsidRPr="001C6F43">
        <w:rPr>
          <w:rFonts w:ascii="Times New Roman" w:hAnsi="Times New Roman" w:cs="Times New Roman"/>
          <w:color w:val="000000"/>
          <w:sz w:val="24"/>
          <w:szCs w:val="24"/>
        </w:rPr>
        <w:t xml:space="preserve"> réf : 2022_003</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 Maire rappelle aux membres du conseil municipal la nécessité de créer des emplois d'agents recenseurs afin de réaliser les opérations du recensement 2022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lastRenderedPageBreak/>
        <w:t>Vu le code général des collectivités territoriales ;</w:t>
      </w:r>
      <w:r w:rsidRPr="001C6F43">
        <w:rPr>
          <w:rFonts w:ascii="Times New Roman" w:hAnsi="Times New Roman" w:cs="Times New Roman"/>
          <w:color w:val="303030"/>
          <w:sz w:val="24"/>
          <w:szCs w:val="24"/>
          <w:shd w:val="clear" w:color="auto" w:fill="FFFFFF"/>
        </w:rPr>
        <w:br/>
        <w:t>Vu la loi n° 84-53 du 26 janvier 1984 portant dispositions statutaires relatives à la fonction publique territoriale,</w:t>
      </w:r>
      <w:r w:rsidRPr="001C6F43">
        <w:rPr>
          <w:rFonts w:ascii="Times New Roman" w:hAnsi="Times New Roman" w:cs="Times New Roman"/>
          <w:color w:val="303030"/>
          <w:sz w:val="24"/>
          <w:szCs w:val="24"/>
          <w:shd w:val="clear" w:color="auto" w:fill="FFFFFF"/>
        </w:rPr>
        <w:br/>
        <w:t>notamment son article 3,</w:t>
      </w:r>
      <w:r w:rsidRPr="001C6F43">
        <w:rPr>
          <w:rFonts w:ascii="Times New Roman" w:hAnsi="Times New Roman" w:cs="Times New Roman"/>
          <w:color w:val="303030"/>
          <w:sz w:val="24"/>
          <w:szCs w:val="24"/>
          <w:shd w:val="clear" w:color="auto" w:fill="FFFFFF"/>
        </w:rPr>
        <w:br/>
        <w:t>Vu la loi n° 2002-276 du 27 février 2002 relative à la démocratie de proximité et notamment son titre V ;</w:t>
      </w:r>
      <w:r w:rsidRPr="001C6F43">
        <w:rPr>
          <w:rFonts w:ascii="Times New Roman" w:hAnsi="Times New Roman" w:cs="Times New Roman"/>
          <w:color w:val="303030"/>
          <w:sz w:val="24"/>
          <w:szCs w:val="24"/>
          <w:shd w:val="clear" w:color="auto" w:fill="FFFFFF"/>
        </w:rPr>
        <w:br/>
        <w:t>Vu le décret n° 2003-485 du 5 juin 2003 relatif au recensement de la population ;</w:t>
      </w:r>
      <w:r w:rsidRPr="001C6F43">
        <w:rPr>
          <w:rFonts w:ascii="Times New Roman" w:hAnsi="Times New Roman" w:cs="Times New Roman"/>
          <w:color w:val="303030"/>
          <w:sz w:val="24"/>
          <w:szCs w:val="24"/>
          <w:shd w:val="clear" w:color="auto" w:fill="FFFFFF"/>
        </w:rPr>
        <w:br/>
        <w:t>Vu le décret n° 2003-561 du 23 juin 2003 portant répartition des communes pour les besoins de recensement de la population ;</w:t>
      </w:r>
      <w:r w:rsidRPr="001C6F43">
        <w:rPr>
          <w:rFonts w:ascii="Times New Roman" w:hAnsi="Times New Roman" w:cs="Times New Roman"/>
          <w:color w:val="303030"/>
          <w:sz w:val="24"/>
          <w:szCs w:val="24"/>
          <w:shd w:val="clear" w:color="auto" w:fill="FFFFFF"/>
        </w:rPr>
        <w:br/>
        <w:t>Vu le décret n° 88-145 modifié du 15 février 1988 relatif aux agents contractuels ;</w:t>
      </w:r>
      <w:r w:rsidRPr="001C6F43">
        <w:rPr>
          <w:rFonts w:ascii="Times New Roman" w:hAnsi="Times New Roman" w:cs="Times New Roman"/>
          <w:color w:val="303030"/>
          <w:sz w:val="24"/>
          <w:szCs w:val="24"/>
          <w:shd w:val="clear" w:color="auto" w:fill="FFFFFF"/>
        </w:rPr>
        <w:br/>
        <w:t xml:space="preserve">Vu le tableau des emplois adopté par le Conseil Municipal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Sur le rapport du maire,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br/>
        <w:t xml:space="preserve">Après en avoir délibéré le Conseil Municipal à l’unanimité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Décide la création d'emplois de contractuels en application de l’article 3 de la loi précitée, pour faire face à des besoins occasionnels ou saisonniers à raison :</w:t>
      </w:r>
      <w:r w:rsidRPr="001C6F43">
        <w:rPr>
          <w:rFonts w:ascii="Times New Roman" w:hAnsi="Times New Roman" w:cs="Times New Roman"/>
          <w:color w:val="303030"/>
          <w:sz w:val="24"/>
          <w:szCs w:val="24"/>
          <w:shd w:val="clear" w:color="auto" w:fill="FFFFFF"/>
        </w:rPr>
        <w:br/>
        <w:t>De deux d’emplois d'agents recenseurs, contractuels, à temps non complet, pour la période</w:t>
      </w:r>
      <w:r w:rsidRPr="001C6F43">
        <w:rPr>
          <w:rFonts w:ascii="Times New Roman" w:hAnsi="Times New Roman" w:cs="Times New Roman"/>
          <w:color w:val="303030"/>
          <w:sz w:val="24"/>
          <w:szCs w:val="24"/>
          <w:shd w:val="clear" w:color="auto" w:fill="FFFFFF"/>
        </w:rPr>
        <w:br/>
        <w:t>allant de mi-janvier à mi-février.</w:t>
      </w:r>
    </w:p>
    <w:p w:rsidR="001C6F43" w:rsidRPr="001C6F43" w:rsidRDefault="001C6F43" w:rsidP="009535C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Les agents seront payés au forfait sur l'intégralité de la dotation forfaitaire versée par l'INSEE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DÉCISION BUDGÉTAIRE MODIFICATIVE</w:t>
      </w:r>
      <w:r w:rsidRPr="001C6F43">
        <w:rPr>
          <w:rFonts w:ascii="Times New Roman" w:hAnsi="Times New Roman" w:cs="Times New Roman"/>
          <w:color w:val="000000"/>
          <w:sz w:val="24"/>
          <w:szCs w:val="24"/>
        </w:rPr>
        <w:t xml:space="preserve"> réf : 2022_004</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l’instruction budgétaire et comptable M 14,</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 budget de la commune,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Monsieur le maire propose au conseil municipal d’autoriser la décision modificative suivante du budget de l’exercice 2021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Section de fonctionnement</w:t>
      </w:r>
      <w:r w:rsidRPr="001C6F43">
        <w:rPr>
          <w:rFonts w:ascii="Times New Roman" w:hAnsi="Times New Roman" w:cs="Times New Roman"/>
          <w:color w:val="303030"/>
          <w:sz w:val="24"/>
          <w:szCs w:val="24"/>
          <w:shd w:val="clear" w:color="auto" w:fill="FFFFFF"/>
        </w:rPr>
        <w:t xml:space="preserve"> – Dépenses</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Chapitre 022</w:t>
      </w:r>
      <w:r w:rsidRPr="001C6F43">
        <w:rPr>
          <w:rFonts w:ascii="Times New Roman" w:hAnsi="Times New Roman" w:cs="Times New Roman"/>
          <w:color w:val="303030"/>
          <w:sz w:val="24"/>
          <w:szCs w:val="24"/>
          <w:shd w:val="clear" w:color="auto" w:fill="FFFFFF"/>
        </w:rPr>
        <w:t xml:space="preserve"> dépenses imprévues : - 2 540.46 €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Chapitre 012</w:t>
      </w:r>
      <w:r w:rsidRPr="001C6F43">
        <w:rPr>
          <w:rFonts w:ascii="Times New Roman" w:hAnsi="Times New Roman" w:cs="Times New Roman"/>
          <w:color w:val="303030"/>
          <w:sz w:val="24"/>
          <w:szCs w:val="24"/>
          <w:shd w:val="clear" w:color="auto" w:fill="FFFFFF"/>
        </w:rPr>
        <w:t xml:space="preserve"> charges de personnel et frais assimilés :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Compte 6336 : + 1015.33 €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Compte 6451 : + 1 500.00 €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Chapitre 66</w:t>
      </w:r>
      <w:r w:rsidRPr="001C6F43">
        <w:rPr>
          <w:rFonts w:ascii="Times New Roman" w:hAnsi="Times New Roman" w:cs="Times New Roman"/>
          <w:color w:val="303030"/>
          <w:sz w:val="24"/>
          <w:szCs w:val="24"/>
          <w:shd w:val="clear" w:color="auto" w:fill="FFFFFF"/>
        </w:rPr>
        <w:t xml:space="preserve"> charges financières : + 25.13 €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u w:val="single"/>
          <w:shd w:val="clear" w:color="auto" w:fill="FFFFFF"/>
        </w:rPr>
      </w:pPr>
      <w:r w:rsidRPr="001C6F43">
        <w:rPr>
          <w:rFonts w:ascii="Times New Roman" w:hAnsi="Times New Roman" w:cs="Times New Roman"/>
          <w:color w:val="303030"/>
          <w:sz w:val="24"/>
          <w:szCs w:val="24"/>
          <w:u w:val="single"/>
          <w:shd w:val="clear" w:color="auto" w:fill="FFFFFF"/>
        </w:rPr>
        <w:t>Après en avoir délibéré, le conseil municipal, à l’unanimité</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AUTORISE la décision modificative suivante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Section de fonctionnement</w:t>
      </w:r>
      <w:r w:rsidRPr="001C6F43">
        <w:rPr>
          <w:rFonts w:ascii="Times New Roman" w:hAnsi="Times New Roman" w:cs="Times New Roman"/>
          <w:color w:val="303030"/>
          <w:sz w:val="24"/>
          <w:szCs w:val="24"/>
          <w:shd w:val="clear" w:color="auto" w:fill="FFFFFF"/>
        </w:rPr>
        <w:t xml:space="preserve"> – Dépenses</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Chapitre 022</w:t>
      </w:r>
      <w:r w:rsidRPr="001C6F43">
        <w:rPr>
          <w:rFonts w:ascii="Times New Roman" w:hAnsi="Times New Roman" w:cs="Times New Roman"/>
          <w:color w:val="303030"/>
          <w:sz w:val="24"/>
          <w:szCs w:val="24"/>
          <w:shd w:val="clear" w:color="auto" w:fill="FFFFFF"/>
        </w:rPr>
        <w:t xml:space="preserve"> dépenses imprévues : - 2 540.46 €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Chapitre 012</w:t>
      </w:r>
      <w:r w:rsidRPr="001C6F43">
        <w:rPr>
          <w:rFonts w:ascii="Times New Roman" w:hAnsi="Times New Roman" w:cs="Times New Roman"/>
          <w:color w:val="303030"/>
          <w:sz w:val="24"/>
          <w:szCs w:val="24"/>
          <w:shd w:val="clear" w:color="auto" w:fill="FFFFFF"/>
        </w:rPr>
        <w:t xml:space="preserve"> charges de personnel et frais assimilés :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Compte 6336 : + 1015.33 €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Compte 6451 : + 1 500.00 €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lastRenderedPageBreak/>
        <w:t>Chapitre 66</w:t>
      </w:r>
      <w:r w:rsidRPr="001C6F43">
        <w:rPr>
          <w:rFonts w:ascii="Times New Roman" w:hAnsi="Times New Roman" w:cs="Times New Roman"/>
          <w:color w:val="303030"/>
          <w:sz w:val="24"/>
          <w:szCs w:val="24"/>
          <w:shd w:val="clear" w:color="auto" w:fill="FFFFFF"/>
        </w:rPr>
        <w:t xml:space="preserve"> charges financières : + 25.13 €</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CONVENTION DE LOCATION DE LA PARCELLE COMMUNALE C552</w:t>
      </w:r>
      <w:r w:rsidRPr="001C6F43">
        <w:rPr>
          <w:rFonts w:ascii="Times New Roman" w:hAnsi="Times New Roman" w:cs="Times New Roman"/>
          <w:color w:val="000000"/>
          <w:sz w:val="24"/>
          <w:szCs w:val="24"/>
        </w:rPr>
        <w:t xml:space="preserve"> réf : 2022_005</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1C6F43">
        <w:rPr>
          <w:rFonts w:ascii="Times New Roman" w:hAnsi="Times New Roman" w:cs="Times New Roman"/>
          <w:sz w:val="24"/>
          <w:szCs w:val="24"/>
        </w:rPr>
        <w:t xml:space="preserve">Monsieur Le Maire informe les membres du Conseil Municipal de la démarche de la société VALOCÎME, entreprise spécialisée dans la valorisation de patrimoine qui a notamment pour objet social la valorisation de patrimoine foncier ou immobilier.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1C6F43">
        <w:rPr>
          <w:rFonts w:ascii="Times New Roman" w:hAnsi="Times New Roman" w:cs="Times New Roman"/>
          <w:sz w:val="24"/>
          <w:szCs w:val="24"/>
        </w:rPr>
        <w:t xml:space="preserve">La société VALOCÎME est intéressée pour prendre à bail l’emplacement de 510 m² environ sur ladite parcelle, objet de la convention conclue avec l’occupant actuel à l’expiration de cette dernière selon l’offre financière transmise.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Après en avoir délibéré, le Conseil Municipal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 ACCEPTE le principe de changement de locataire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DECIDE de donner en location pour une durée de 12 ans à effet du 02/01/2033, tacitement reconductible, à la société VALOCIME, les emplacements de 510 m² environ sur la parcelle cadastrée C N°552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ACCEPTE le montant de l’indemnité de réservation de 10 € (200 € versés à la signature + 1 x 200 €/an)</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 ACCEPTE le montant de l’avance de loyer de 12 000 € versés à la signature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ACCEPTE un loyer annuel de 8 000 € (comprenant toutes charges éventuelles y compris la TVA si le Contractant y est assujetti) avec une indexation fixe annuelle + 0,50%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1C6F43">
        <w:rPr>
          <w:rFonts w:ascii="Times New Roman" w:hAnsi="Times New Roman" w:cs="Times New Roman"/>
          <w:sz w:val="24"/>
          <w:szCs w:val="24"/>
        </w:rPr>
        <w:t>- AUTORISE Le Maire à signer la convention de location à intervenir avec VALOCIME et tous documents se rapportant à cette affaire.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sz w:val="24"/>
          <w:szCs w:val="24"/>
        </w:rPr>
      </w:pPr>
      <w:r w:rsidRPr="001C6F43">
        <w:rPr>
          <w:rFonts w:ascii="Times New Roman" w:hAnsi="Times New Roman" w:cs="Times New Roman"/>
          <w:b/>
          <w:bCs/>
          <w:color w:val="000000"/>
          <w:sz w:val="24"/>
          <w:szCs w:val="24"/>
        </w:rPr>
        <w:t xml:space="preserve">CRÉATION D'EMPLOI DE DEUX AGENTS RECENSEURS </w:t>
      </w: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-ANNULE ET REMPLACE LA DÉLIBÉRATION 2022_003 POUR ERREUR MATÉRIEL</w:t>
      </w:r>
      <w:r w:rsidRPr="001C6F43">
        <w:rPr>
          <w:rFonts w:ascii="Times New Roman" w:hAnsi="Times New Roman" w:cs="Times New Roman"/>
          <w:color w:val="000000"/>
          <w:sz w:val="24"/>
          <w:szCs w:val="24"/>
        </w:rPr>
        <w:t xml:space="preserve"> réf : 2022_003BIS</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 Maire rappelle aux membres du conseil municipal la nécessité de créer des emplois d'agents recenseurs afin de réaliser les opérations du recensement 2022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 code général des collectivités territoriales ;</w:t>
      </w:r>
      <w:r w:rsidRPr="001C6F43">
        <w:rPr>
          <w:rFonts w:ascii="Times New Roman" w:hAnsi="Times New Roman" w:cs="Times New Roman"/>
          <w:color w:val="303030"/>
          <w:sz w:val="24"/>
          <w:szCs w:val="24"/>
          <w:shd w:val="clear" w:color="auto" w:fill="FFFFFF"/>
        </w:rPr>
        <w:br/>
        <w:t>Vu la loi n° 84-53 du 26 janvier 1984 portant dispositions statutaires relatives à la fonction publique territoriale,</w:t>
      </w:r>
      <w:r w:rsidRPr="001C6F43">
        <w:rPr>
          <w:rFonts w:ascii="Times New Roman" w:hAnsi="Times New Roman" w:cs="Times New Roman"/>
          <w:color w:val="303030"/>
          <w:sz w:val="24"/>
          <w:szCs w:val="24"/>
          <w:shd w:val="clear" w:color="auto" w:fill="FFFFFF"/>
        </w:rPr>
        <w:br/>
        <w:t>notamment son article 3,</w:t>
      </w:r>
      <w:r w:rsidRPr="001C6F43">
        <w:rPr>
          <w:rFonts w:ascii="Times New Roman" w:hAnsi="Times New Roman" w:cs="Times New Roman"/>
          <w:color w:val="303030"/>
          <w:sz w:val="24"/>
          <w:szCs w:val="24"/>
          <w:shd w:val="clear" w:color="auto" w:fill="FFFFFF"/>
        </w:rPr>
        <w:br/>
        <w:t>Vu la loi n° 2002-276 du 27 février 2002 relative à la démocratie de proximité et notamment son titre V ;</w:t>
      </w:r>
      <w:r w:rsidRPr="001C6F43">
        <w:rPr>
          <w:rFonts w:ascii="Times New Roman" w:hAnsi="Times New Roman" w:cs="Times New Roman"/>
          <w:color w:val="303030"/>
          <w:sz w:val="24"/>
          <w:szCs w:val="24"/>
          <w:shd w:val="clear" w:color="auto" w:fill="FFFFFF"/>
        </w:rPr>
        <w:br/>
        <w:t>Vu le décret n° 2003-485 du 5 juin 2003 relatif au recensement de la population ;</w:t>
      </w:r>
      <w:r w:rsidRPr="001C6F43">
        <w:rPr>
          <w:rFonts w:ascii="Times New Roman" w:hAnsi="Times New Roman" w:cs="Times New Roman"/>
          <w:color w:val="303030"/>
          <w:sz w:val="24"/>
          <w:szCs w:val="24"/>
          <w:shd w:val="clear" w:color="auto" w:fill="FFFFFF"/>
        </w:rPr>
        <w:br/>
        <w:t>Vu le décret n° 2003-561 du 23 juin 2003 portant répartition des communes pour les besoins de recensement de la population ;</w:t>
      </w:r>
      <w:r w:rsidRPr="001C6F43">
        <w:rPr>
          <w:rFonts w:ascii="Times New Roman" w:hAnsi="Times New Roman" w:cs="Times New Roman"/>
          <w:color w:val="303030"/>
          <w:sz w:val="24"/>
          <w:szCs w:val="24"/>
          <w:shd w:val="clear" w:color="auto" w:fill="FFFFFF"/>
        </w:rPr>
        <w:br/>
        <w:t>Vu le décret n° 88-145 modifié du 15 février 1988 relatif aux agents contractuels ;</w:t>
      </w:r>
      <w:r w:rsidRPr="001C6F43">
        <w:rPr>
          <w:rFonts w:ascii="Times New Roman" w:hAnsi="Times New Roman" w:cs="Times New Roman"/>
          <w:color w:val="303030"/>
          <w:sz w:val="24"/>
          <w:szCs w:val="24"/>
          <w:shd w:val="clear" w:color="auto" w:fill="FFFFFF"/>
        </w:rPr>
        <w:br/>
        <w:t xml:space="preserve">Vu le tableau des emplois adopté par le Conseil Municipal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Sur le rapport du maire,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lastRenderedPageBreak/>
        <w:br/>
        <w:t xml:space="preserve">Après en avoir délibéré le Conseil Municipal à l’unanimité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Décide la création d'emplois de contractuels en application de l’article 3 de la loi précitée, pour faire face à des besoins occasionnels ou saisonniers à raison :</w:t>
      </w:r>
      <w:r w:rsidRPr="001C6F43">
        <w:rPr>
          <w:rFonts w:ascii="Times New Roman" w:hAnsi="Times New Roman" w:cs="Times New Roman"/>
          <w:color w:val="303030"/>
          <w:sz w:val="24"/>
          <w:szCs w:val="24"/>
          <w:shd w:val="clear" w:color="auto" w:fill="FFFFFF"/>
        </w:rPr>
        <w:br/>
        <w:t>De deux d’emplois d'agents recenseurs, contractuels, à temps non complet, pour la période</w:t>
      </w:r>
      <w:r w:rsidRPr="001C6F43">
        <w:rPr>
          <w:rFonts w:ascii="Times New Roman" w:hAnsi="Times New Roman" w:cs="Times New Roman"/>
          <w:color w:val="303030"/>
          <w:sz w:val="24"/>
          <w:szCs w:val="24"/>
          <w:shd w:val="clear" w:color="auto" w:fill="FFFFFF"/>
        </w:rPr>
        <w:br/>
        <w:t>allant de mi-janvier à mi-février.</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Les agents seront payés au forfait.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Les crédits nécessaires sont prévus au budget communal.</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9535C4" w:rsidRDefault="009535C4"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CONVENTION DE LOCATION DE LA PARCELLE COMMUNALE C552 - ANNULE ET REMPLACE LA DÉLIBÉRATION 2022_005 POUR ERREUR MATÉRIEL</w:t>
      </w:r>
      <w:r w:rsidRPr="001C6F43">
        <w:rPr>
          <w:rFonts w:ascii="Times New Roman" w:hAnsi="Times New Roman" w:cs="Times New Roman"/>
          <w:color w:val="000000"/>
          <w:sz w:val="24"/>
          <w:szCs w:val="24"/>
        </w:rPr>
        <w:t xml:space="preserve"> réf : 2022_005BIS</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1C6F43">
        <w:rPr>
          <w:rFonts w:ascii="Times New Roman" w:hAnsi="Times New Roman" w:cs="Times New Roman"/>
          <w:sz w:val="24"/>
          <w:szCs w:val="24"/>
        </w:rPr>
        <w:t xml:space="preserve">Monsieur Le Maire informe les membres du Conseil Municipal de la démarche de la société VALOCÎME, entreprise spécialisée dans la valorisation de patrimoine qui a notamment pour objet social la valorisation de patrimoine foncier ou immobilier.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1C6F43">
        <w:rPr>
          <w:rFonts w:ascii="Times New Roman" w:hAnsi="Times New Roman" w:cs="Times New Roman"/>
          <w:sz w:val="24"/>
          <w:szCs w:val="24"/>
        </w:rPr>
        <w:t xml:space="preserve">La société VALOCÎME est intéressée pour prendre à bail l’emplacement de 510 m² environ sur ladite parcelle, objet de la convention conclue avec l’occupant actuel à l’expiration de cette dernière selon l’offre financière transmise.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Après en avoir délibéré, le Conseil Municipal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 ACCEPTE le principe de changement de locataire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DECIDE de donner en location pour une durée de 12 ans à effet du 02/01/2033, tacitement reconductible, à la société VALOCIME, les emplacements de 510 m² environ sur la parcelle cadastrée C N°552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ACCEPTE le montant de l’indemnité de réservation de 200€ pour l'année 2022 versés à la </w:t>
      </w:r>
      <w:r w:rsidR="009535C4" w:rsidRPr="001C6F43">
        <w:rPr>
          <w:rFonts w:ascii="Times New Roman" w:hAnsi="Times New Roman" w:cs="Times New Roman"/>
          <w:sz w:val="24"/>
          <w:szCs w:val="24"/>
        </w:rPr>
        <w:t>signature +</w:t>
      </w:r>
      <w:r w:rsidRPr="001C6F43">
        <w:rPr>
          <w:rFonts w:ascii="Times New Roman" w:hAnsi="Times New Roman" w:cs="Times New Roman"/>
          <w:sz w:val="24"/>
          <w:szCs w:val="24"/>
        </w:rPr>
        <w:t xml:space="preserve"> 10 années x 200 €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 ACCEPTE le montant de l’avance de loyer de 12 000 € versés à la signature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sz w:val="24"/>
          <w:szCs w:val="24"/>
        </w:rPr>
      </w:pPr>
      <w:r w:rsidRPr="001C6F43">
        <w:rPr>
          <w:rFonts w:ascii="Times New Roman" w:hAnsi="Times New Roman" w:cs="Times New Roman"/>
          <w:sz w:val="24"/>
          <w:szCs w:val="24"/>
        </w:rPr>
        <w:t xml:space="preserve">- ACCEPTE un loyer annuel de 8 000 € (comprenant toutes charges éventuelles y compris la TVA si le Contractant y est assujetti) avec une indexation fixe annuelle + 0,50%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sz w:val="24"/>
          <w:szCs w:val="24"/>
        </w:rPr>
      </w:pPr>
      <w:r w:rsidRPr="001C6F43">
        <w:rPr>
          <w:rFonts w:ascii="Times New Roman" w:hAnsi="Times New Roman" w:cs="Times New Roman"/>
          <w:sz w:val="24"/>
          <w:szCs w:val="24"/>
        </w:rPr>
        <w:t>- AUTORISE Le Maire à signer la convention de location à intervenir avec VALOCIME et tous documents se rapportant à cette affaire.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DEMANDE DE SUBVENTION DETR ET DSIL POUR DES PANNEAUX DE SIGNALISATION POUR LA SÉCURISATION DU CENTRE BOURG ET LES ABORDS DE L'ÉCOLE</w:t>
      </w:r>
      <w:r w:rsidRPr="001C6F43">
        <w:rPr>
          <w:rFonts w:ascii="Times New Roman" w:hAnsi="Times New Roman" w:cs="Times New Roman"/>
          <w:color w:val="000000"/>
          <w:sz w:val="24"/>
          <w:szCs w:val="24"/>
        </w:rPr>
        <w:t xml:space="preserve"> réf : 2022_006</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 Maire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les articles L 2334-32 et suivants du CGCT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 budget communal</w:t>
      </w:r>
      <w:r w:rsidRPr="001C6F43">
        <w:rPr>
          <w:rFonts w:ascii="Times New Roman" w:hAnsi="Times New Roman" w:cs="Times New Roman"/>
          <w:b/>
          <w:bCs/>
          <w:color w:val="303030"/>
          <w:sz w:val="24"/>
          <w:szCs w:val="24"/>
          <w:shd w:val="clear" w:color="auto" w:fill="FFFFFF"/>
        </w:rPr>
        <w: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lastRenderedPageBreak/>
        <w:t>Après avoir entendu l’exposé du Maire concernant le projet de sécurisation par la mise en place de panneaux de signalisation et dont le coût prévisionnel s’élève à 1 270.00 € HT soit 1 524.00 € TTC est susceptible de bénéficier d’une subvention au titre de la dotation d’équipement des territoires ruraux (DETR) ou dotation de soutien à l’investissement local (DSIL)</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sz w:val="24"/>
          <w:szCs w:val="24"/>
          <w:shd w:val="clear" w:color="auto" w:fill="FFFFFF"/>
        </w:rPr>
        <w:t>Considérant que la commune a la possibilité, de soumettre un nouveau dossier au titre de la DETR et DSIL Programmation 2022 catégorie équipements et services à la population et projet inscrit dans un contrat pour des panneaux de signalisation pour la sécurisation du centre bourg,</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b/>
          <w:bCs/>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Après en avoir délibéré, le conseil municipal décide à l’unanimité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Adopte</w:t>
      </w:r>
      <w:r w:rsidRPr="001C6F43">
        <w:rPr>
          <w:rFonts w:ascii="Times New Roman" w:hAnsi="Times New Roman" w:cs="Times New Roman"/>
          <w:color w:val="303030"/>
          <w:sz w:val="24"/>
          <w:szCs w:val="24"/>
          <w:shd w:val="clear" w:color="auto" w:fill="FFFFFF"/>
        </w:rPr>
        <w:t xml:space="preserve"> le projet de sécurisation du centre bourg. Le montant prévisionnel des travaux s’élève à 1 270.00 € HT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Décide</w:t>
      </w:r>
      <w:r w:rsidRPr="001C6F43">
        <w:rPr>
          <w:rFonts w:ascii="Times New Roman" w:hAnsi="Times New Roman" w:cs="Times New Roman"/>
          <w:color w:val="303030"/>
          <w:sz w:val="24"/>
          <w:szCs w:val="24"/>
          <w:shd w:val="clear" w:color="auto" w:fill="FFFFFF"/>
        </w:rPr>
        <w:t xml:space="preserve"> de présenter un dossier de demande de DETR </w:t>
      </w:r>
      <w:r w:rsidR="00091D41" w:rsidRPr="001C6F43">
        <w:rPr>
          <w:rFonts w:ascii="Times New Roman" w:hAnsi="Times New Roman" w:cs="Times New Roman"/>
          <w:color w:val="303030"/>
          <w:sz w:val="24"/>
          <w:szCs w:val="24"/>
          <w:shd w:val="clear" w:color="auto" w:fill="FFFFFF"/>
        </w:rPr>
        <w:t>et DSIL</w:t>
      </w:r>
      <w:r w:rsidRPr="001C6F43">
        <w:rPr>
          <w:rFonts w:ascii="Times New Roman" w:hAnsi="Times New Roman" w:cs="Times New Roman"/>
          <w:color w:val="303030"/>
          <w:sz w:val="24"/>
          <w:szCs w:val="24"/>
          <w:shd w:val="clear" w:color="auto" w:fill="FFFFFF"/>
        </w:rPr>
        <w:t xml:space="preserve"> au titre d’un appel à nouveau projet,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w:t>
      </w:r>
      <w:r w:rsidRPr="001C6F43">
        <w:rPr>
          <w:rFonts w:ascii="Times New Roman" w:hAnsi="Times New Roman" w:cs="Times New Roman"/>
          <w:b/>
          <w:bCs/>
          <w:color w:val="303030"/>
          <w:sz w:val="24"/>
          <w:szCs w:val="24"/>
          <w:shd w:val="clear" w:color="auto" w:fill="FFFFFF"/>
        </w:rPr>
        <w:t xml:space="preserve">S’engage </w:t>
      </w:r>
      <w:r w:rsidRPr="001C6F43">
        <w:rPr>
          <w:rFonts w:ascii="Times New Roman" w:hAnsi="Times New Roman" w:cs="Times New Roman"/>
          <w:color w:val="303030"/>
          <w:sz w:val="24"/>
          <w:szCs w:val="24"/>
          <w:shd w:val="clear" w:color="auto" w:fill="FFFFFF"/>
        </w:rPr>
        <w:t>à financer l’opération de la façon suivante :</w:t>
      </w:r>
    </w:p>
    <w:p w:rsidR="001C6F43" w:rsidRPr="001C6F43" w:rsidRDefault="001C6F43" w:rsidP="001C6F43">
      <w:pPr>
        <w:numPr>
          <w:ilvl w:val="0"/>
          <w:numId w:val="1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ETAT</w:t>
      </w:r>
      <w:r w:rsidRPr="001C6F43">
        <w:rPr>
          <w:rFonts w:ascii="Times New Roman" w:hAnsi="Times New Roman" w:cs="Times New Roman"/>
          <w:color w:val="303030"/>
          <w:sz w:val="24"/>
          <w:szCs w:val="24"/>
          <w:shd w:val="clear" w:color="auto" w:fill="FFFFFF"/>
        </w:rPr>
        <w:t xml:space="preserve">  </w:t>
      </w:r>
    </w:p>
    <w:p w:rsidR="001C6F43" w:rsidRPr="001C6F43" w:rsidRDefault="001C6F43" w:rsidP="001C6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ind w:left="720"/>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au titre de la DETR  2022 : 1 270.00 € X 30%= 381.00 €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color w:val="303030"/>
          <w:sz w:val="24"/>
          <w:szCs w:val="24"/>
          <w:shd w:val="clear" w:color="auto" w:fill="FFFFFF"/>
        </w:rPr>
        <w:t xml:space="preserve">            - au titre de la DSIL 2022 : 1 270.00 € X 30%= 381.00 €</w:t>
      </w:r>
    </w:p>
    <w:p w:rsidR="001C6F43" w:rsidRPr="001C6F43" w:rsidRDefault="001C6F43" w:rsidP="001C6F43">
      <w:pPr>
        <w:numPr>
          <w:ilvl w:val="0"/>
          <w:numId w:val="1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 xml:space="preserve">Commune de Houx- </w:t>
      </w:r>
      <w:r w:rsidRPr="001C6F43">
        <w:rPr>
          <w:rFonts w:ascii="Times New Roman" w:hAnsi="Times New Roman" w:cs="Times New Roman"/>
          <w:color w:val="303030"/>
          <w:sz w:val="24"/>
          <w:szCs w:val="24"/>
          <w:shd w:val="clear" w:color="auto" w:fill="FFFFFF"/>
        </w:rPr>
        <w:t>fonds propres :1 270.00 € X 40%= 508.00 €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L’échéancier prévisible de réalisation de ce projet est le suivant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Début des travaux : 2</w:t>
      </w:r>
      <w:r w:rsidRPr="001C6F43">
        <w:rPr>
          <w:rFonts w:ascii="Times New Roman" w:hAnsi="Times New Roman" w:cs="Times New Roman"/>
          <w:color w:val="303030"/>
          <w:position w:val="4"/>
          <w:sz w:val="24"/>
          <w:szCs w:val="24"/>
          <w:shd w:val="clear" w:color="auto" w:fill="FFFFFF"/>
        </w:rPr>
        <w:t>e</w:t>
      </w:r>
      <w:r w:rsidRPr="001C6F43">
        <w:rPr>
          <w:rFonts w:ascii="Times New Roman" w:hAnsi="Times New Roman" w:cs="Times New Roman"/>
          <w:color w:val="303030"/>
          <w:sz w:val="24"/>
          <w:szCs w:val="24"/>
          <w:shd w:val="clear" w:color="auto" w:fill="FFFFFF"/>
        </w:rPr>
        <w:t> trimestre de l’année en cours.</w:t>
      </w:r>
    </w:p>
    <w:p w:rsidR="001C6F43" w:rsidRPr="001C6F43" w:rsidRDefault="001C6F43" w:rsidP="001C6F43">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b/>
          <w:bCs/>
          <w:sz w:val="24"/>
          <w:szCs w:val="24"/>
        </w:rPr>
      </w:pPr>
      <w:r w:rsidRPr="001C6F43">
        <w:rPr>
          <w:rFonts w:ascii="Times New Roman" w:hAnsi="Times New Roman" w:cs="Times New Roman"/>
          <w:color w:val="303030"/>
          <w:sz w:val="24"/>
          <w:szCs w:val="24"/>
        </w:rPr>
        <w:t>-</w:t>
      </w:r>
      <w:r w:rsidRPr="001C6F43">
        <w:rPr>
          <w:rFonts w:ascii="Times New Roman" w:hAnsi="Times New Roman" w:cs="Times New Roman"/>
          <w:b/>
          <w:bCs/>
          <w:color w:val="303030"/>
          <w:sz w:val="24"/>
          <w:szCs w:val="24"/>
        </w:rPr>
        <w:t>Dit</w:t>
      </w:r>
      <w:r w:rsidRPr="001C6F43">
        <w:rPr>
          <w:rFonts w:ascii="Times New Roman" w:hAnsi="Times New Roman" w:cs="Times New Roman"/>
          <w:sz w:val="24"/>
          <w:szCs w:val="24"/>
        </w:rPr>
        <w:t xml:space="preserve"> que la dépense sera inscrite au Budget Primitif 2022 de la Ville – article "</w:t>
      </w:r>
      <w:r w:rsidRPr="001C6F43">
        <w:rPr>
          <w:rFonts w:ascii="Times New Roman" w:hAnsi="Times New Roman" w:cs="Times New Roman"/>
          <w:b/>
          <w:bCs/>
          <w:sz w:val="24"/>
          <w:szCs w:val="24"/>
        </w:rPr>
        <w:t>2181 Installations générales, agencements et aménagement divers"</w:t>
      </w:r>
    </w:p>
    <w:p w:rsidR="001C6F43" w:rsidRPr="001C6F43" w:rsidRDefault="001C6F43" w:rsidP="001C6F43">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sz w:val="24"/>
          <w:szCs w:val="24"/>
        </w:rPr>
      </w:pPr>
      <w:r w:rsidRPr="001C6F43">
        <w:rPr>
          <w:rFonts w:ascii="Times New Roman" w:hAnsi="Times New Roman" w:cs="Times New Roman"/>
          <w:b/>
          <w:bCs/>
          <w:sz w:val="24"/>
          <w:szCs w:val="24"/>
        </w:rPr>
        <w:t>Autorise</w:t>
      </w:r>
      <w:r w:rsidRPr="001C6F43">
        <w:rPr>
          <w:rFonts w:ascii="Times New Roman" w:hAnsi="Times New Roman" w:cs="Times New Roman"/>
          <w:sz w:val="24"/>
          <w:szCs w:val="24"/>
        </w:rPr>
        <w:t>, le Maire à signer tout document nécessaire à la réalisation de l’opération ci-dessus référencée.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DEMANDE DE SUBVENTION DETR ET DSIL POUR ÉTUDES TECHNIQUES VRD (VOIRIE RÉSEAUX DIVERS)</w:t>
      </w:r>
      <w:r w:rsidRPr="001C6F43">
        <w:rPr>
          <w:rFonts w:ascii="Times New Roman" w:hAnsi="Times New Roman" w:cs="Times New Roman"/>
          <w:color w:val="000000"/>
          <w:sz w:val="24"/>
          <w:szCs w:val="24"/>
        </w:rPr>
        <w:t xml:space="preserve"> réf : 2022_007</w:t>
      </w: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 Maire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les articles L 2334-32 et suivants du CGCT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 budget communal</w:t>
      </w:r>
      <w:r w:rsidRPr="001C6F43">
        <w:rPr>
          <w:rFonts w:ascii="Times New Roman" w:hAnsi="Times New Roman" w:cs="Times New Roman"/>
          <w:b/>
          <w:bCs/>
          <w:color w:val="303030"/>
          <w:sz w:val="24"/>
          <w:szCs w:val="24"/>
          <w:shd w:val="clear" w:color="auto" w:fill="FFFFFF"/>
        </w:rPr>
        <w: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Après avoir entendu l’exposé du Maire concernant le projet de création d’une aire de camping et la nécessité de faire des études techniques en vue du projet et dont le coût prévisionnel s’élève à 7 900.00 € HT soit 9 480.00 € TTC est susceptible de bénéficier d’une subvention au titre de la dotation d’équipement des territoires ruraux (DETR) et dotation de soutien à l’investissement local (DSIL)</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sz w:val="24"/>
          <w:szCs w:val="24"/>
          <w:shd w:val="clear" w:color="auto" w:fill="FFFFFF"/>
        </w:rPr>
        <w:t xml:space="preserve">Considérant que la commune a la possibilité, de soumettre un nouveau dossier au titre de la DETR et DSIL Programmation 2022 catégorie équipements et services à la population, développement économique et touristique, réalisation d'hébergements et équipements rendus </w:t>
      </w:r>
      <w:r w:rsidR="009535C4" w:rsidRPr="001C6F43">
        <w:rPr>
          <w:rFonts w:ascii="Times New Roman" w:hAnsi="Times New Roman" w:cs="Times New Roman"/>
          <w:sz w:val="24"/>
          <w:szCs w:val="24"/>
          <w:shd w:val="clear" w:color="auto" w:fill="FFFFFF"/>
        </w:rPr>
        <w:t>nécessaires</w:t>
      </w:r>
      <w:r w:rsidRPr="001C6F43">
        <w:rPr>
          <w:rFonts w:ascii="Times New Roman" w:hAnsi="Times New Roman" w:cs="Times New Roman"/>
          <w:sz w:val="24"/>
          <w:szCs w:val="24"/>
          <w:shd w:val="clear" w:color="auto" w:fill="FFFFFF"/>
        </w:rPr>
        <w:t xml:space="preserve"> par l'accroissement de la </w:t>
      </w:r>
      <w:r w:rsidR="009535C4" w:rsidRPr="001C6F43">
        <w:rPr>
          <w:rFonts w:ascii="Times New Roman" w:hAnsi="Times New Roman" w:cs="Times New Roman"/>
          <w:sz w:val="24"/>
          <w:szCs w:val="24"/>
          <w:shd w:val="clear" w:color="auto" w:fill="FFFFFF"/>
        </w:rPr>
        <w:t>population</w:t>
      </w:r>
      <w:r w:rsidRPr="001C6F43">
        <w:rPr>
          <w:rFonts w:ascii="Times New Roman" w:hAnsi="Times New Roman" w:cs="Times New Roman"/>
          <w:sz w:val="24"/>
          <w:szCs w:val="24"/>
          <w:shd w:val="clear" w:color="auto" w:fill="FFFFFF"/>
        </w:rPr>
        <w:t>. Le projet inscrit dans un contrat pour des études techniques.</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b/>
          <w:bCs/>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Après en avoir délibéré, le conseil municipal décide à l’unanimité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lastRenderedPageBreak/>
        <w:t xml:space="preserve">- </w:t>
      </w:r>
      <w:r w:rsidRPr="001C6F43">
        <w:rPr>
          <w:rFonts w:ascii="Times New Roman" w:hAnsi="Times New Roman" w:cs="Times New Roman"/>
          <w:b/>
          <w:bCs/>
          <w:color w:val="303030"/>
          <w:sz w:val="24"/>
          <w:szCs w:val="24"/>
          <w:shd w:val="clear" w:color="auto" w:fill="FFFFFF"/>
        </w:rPr>
        <w:t>Adopte</w:t>
      </w:r>
      <w:r w:rsidRPr="001C6F43">
        <w:rPr>
          <w:rFonts w:ascii="Times New Roman" w:hAnsi="Times New Roman" w:cs="Times New Roman"/>
          <w:color w:val="303030"/>
          <w:sz w:val="24"/>
          <w:szCs w:val="24"/>
          <w:shd w:val="clear" w:color="auto" w:fill="FFFFFF"/>
        </w:rPr>
        <w:t xml:space="preserve"> le projet d’études techniques pour la création d’une aire de camping. Le montant prévisionnel de l’étude s’élève à 7 900.00 € HT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Décide</w:t>
      </w:r>
      <w:r w:rsidRPr="001C6F43">
        <w:rPr>
          <w:rFonts w:ascii="Times New Roman" w:hAnsi="Times New Roman" w:cs="Times New Roman"/>
          <w:color w:val="303030"/>
          <w:sz w:val="24"/>
          <w:szCs w:val="24"/>
          <w:shd w:val="clear" w:color="auto" w:fill="FFFFFF"/>
        </w:rPr>
        <w:t xml:space="preserve"> de présenter un dossier de demande de DETR OU DSIL au titre d’un appel à nouveau projet,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w:t>
      </w:r>
      <w:r w:rsidRPr="001C6F43">
        <w:rPr>
          <w:rFonts w:ascii="Times New Roman" w:hAnsi="Times New Roman" w:cs="Times New Roman"/>
          <w:b/>
          <w:bCs/>
          <w:color w:val="303030"/>
          <w:sz w:val="24"/>
          <w:szCs w:val="24"/>
          <w:shd w:val="clear" w:color="auto" w:fill="FFFFFF"/>
        </w:rPr>
        <w:t xml:space="preserve">S’engage </w:t>
      </w:r>
      <w:r w:rsidRPr="001C6F43">
        <w:rPr>
          <w:rFonts w:ascii="Times New Roman" w:hAnsi="Times New Roman" w:cs="Times New Roman"/>
          <w:color w:val="303030"/>
          <w:sz w:val="24"/>
          <w:szCs w:val="24"/>
          <w:shd w:val="clear" w:color="auto" w:fill="FFFFFF"/>
        </w:rPr>
        <w:t>à financer l’opération de la façon suivante :</w:t>
      </w:r>
    </w:p>
    <w:p w:rsidR="001C6F43" w:rsidRPr="001C6F43" w:rsidRDefault="001C6F43" w:rsidP="001C6F43">
      <w:pPr>
        <w:numPr>
          <w:ilvl w:val="0"/>
          <w:numId w:val="1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ETAT</w:t>
      </w:r>
      <w:r w:rsidRPr="001C6F43">
        <w:rPr>
          <w:rFonts w:ascii="Times New Roman" w:hAnsi="Times New Roman" w:cs="Times New Roman"/>
          <w:color w:val="303030"/>
          <w:sz w:val="24"/>
          <w:szCs w:val="24"/>
          <w:shd w:val="clear" w:color="auto" w:fill="FFFFFF"/>
        </w:rPr>
        <w:t xml:space="preserve">  </w:t>
      </w:r>
    </w:p>
    <w:p w:rsidR="001C6F43" w:rsidRPr="001C6F43" w:rsidRDefault="001C6F43" w:rsidP="001C6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ind w:left="720"/>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au titre de la DETR  2022 : 7 900.00 € X 30%= 2 370.00 €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color w:val="303030"/>
          <w:sz w:val="24"/>
          <w:szCs w:val="24"/>
          <w:shd w:val="clear" w:color="auto" w:fill="FFFFFF"/>
        </w:rPr>
        <w:t xml:space="preserve">            - au titre de la DSIL 2022 : 7 900.00 € X 30%= 2 370.00 €</w:t>
      </w:r>
    </w:p>
    <w:p w:rsidR="001C6F43" w:rsidRPr="001C6F43" w:rsidRDefault="001C6F43" w:rsidP="001C6F43">
      <w:pPr>
        <w:numPr>
          <w:ilvl w:val="0"/>
          <w:numId w:val="1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 xml:space="preserve">Commune de Houx- </w:t>
      </w:r>
      <w:r w:rsidRPr="001C6F43">
        <w:rPr>
          <w:rFonts w:ascii="Times New Roman" w:hAnsi="Times New Roman" w:cs="Times New Roman"/>
          <w:color w:val="303030"/>
          <w:sz w:val="24"/>
          <w:szCs w:val="24"/>
          <w:shd w:val="clear" w:color="auto" w:fill="FFFFFF"/>
        </w:rPr>
        <w:t>fonds propres :7 900.00 € X 40%= 3 160.00 €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L’échéancier prévisible de réalisation de ce projet est le suivant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Début des travaux : 3</w:t>
      </w:r>
      <w:r w:rsidRPr="001C6F43">
        <w:rPr>
          <w:rFonts w:ascii="Times New Roman" w:hAnsi="Times New Roman" w:cs="Times New Roman"/>
          <w:color w:val="303030"/>
          <w:position w:val="4"/>
          <w:sz w:val="24"/>
          <w:szCs w:val="24"/>
          <w:shd w:val="clear" w:color="auto" w:fill="FFFFFF"/>
        </w:rPr>
        <w:t>e</w:t>
      </w:r>
      <w:r w:rsidRPr="001C6F43">
        <w:rPr>
          <w:rFonts w:ascii="Times New Roman" w:hAnsi="Times New Roman" w:cs="Times New Roman"/>
          <w:color w:val="303030"/>
          <w:sz w:val="24"/>
          <w:szCs w:val="24"/>
          <w:shd w:val="clear" w:color="auto" w:fill="FFFFFF"/>
        </w:rPr>
        <w:t> trimestre de l’année en cours.</w:t>
      </w:r>
    </w:p>
    <w:p w:rsidR="001C6F43" w:rsidRPr="001C6F43" w:rsidRDefault="001C6F43" w:rsidP="001C6F43">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b/>
          <w:bCs/>
          <w:sz w:val="24"/>
          <w:szCs w:val="24"/>
        </w:rPr>
      </w:pPr>
      <w:r w:rsidRPr="001C6F43">
        <w:rPr>
          <w:rFonts w:ascii="Times New Roman" w:hAnsi="Times New Roman" w:cs="Times New Roman"/>
          <w:color w:val="303030"/>
          <w:sz w:val="24"/>
          <w:szCs w:val="24"/>
        </w:rPr>
        <w:t>-</w:t>
      </w:r>
      <w:r w:rsidRPr="001C6F43">
        <w:rPr>
          <w:rFonts w:ascii="Times New Roman" w:hAnsi="Times New Roman" w:cs="Times New Roman"/>
          <w:b/>
          <w:bCs/>
          <w:color w:val="303030"/>
          <w:sz w:val="24"/>
          <w:szCs w:val="24"/>
        </w:rPr>
        <w:t>Dit</w:t>
      </w:r>
      <w:r w:rsidRPr="001C6F43">
        <w:rPr>
          <w:rFonts w:ascii="Times New Roman" w:hAnsi="Times New Roman" w:cs="Times New Roman"/>
          <w:sz w:val="24"/>
          <w:szCs w:val="24"/>
        </w:rPr>
        <w:t xml:space="preserve"> que la dépense sera inscrite au Budget Primitif 2022 de la Ville – article 2031 « frais d’études »</w:t>
      </w:r>
    </w:p>
    <w:p w:rsidR="001C6F43" w:rsidRPr="001C6F43" w:rsidRDefault="001C6F43" w:rsidP="001C6F43">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sz w:val="24"/>
          <w:szCs w:val="24"/>
        </w:rPr>
      </w:pPr>
      <w:r w:rsidRPr="001C6F43">
        <w:rPr>
          <w:rFonts w:ascii="Times New Roman" w:hAnsi="Times New Roman" w:cs="Times New Roman"/>
          <w:b/>
          <w:bCs/>
          <w:sz w:val="24"/>
          <w:szCs w:val="24"/>
        </w:rPr>
        <w:t>Autorise</w:t>
      </w:r>
      <w:r w:rsidRPr="001C6F43">
        <w:rPr>
          <w:rFonts w:ascii="Times New Roman" w:hAnsi="Times New Roman" w:cs="Times New Roman"/>
          <w:sz w:val="24"/>
          <w:szCs w:val="24"/>
        </w:rPr>
        <w:t>, le Maire à signer tout document nécessaire à la réalisation de l’opération ci-dessus référencée.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DEMANDE DE SUBVENTION DETR ET DSIL POUR LA RÉHABILITATION DU PRÉAU</w:t>
      </w:r>
      <w:r w:rsidRPr="001C6F43">
        <w:rPr>
          <w:rFonts w:ascii="Times New Roman" w:hAnsi="Times New Roman" w:cs="Times New Roman"/>
          <w:color w:val="000000"/>
          <w:sz w:val="24"/>
          <w:szCs w:val="24"/>
        </w:rPr>
        <w:t xml:space="preserve"> réf : 2022_008</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 Maire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les articles L 2334-32 et suivants du CGCT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 budget communal</w:t>
      </w:r>
      <w:r w:rsidRPr="001C6F43">
        <w:rPr>
          <w:rFonts w:ascii="Times New Roman" w:hAnsi="Times New Roman" w:cs="Times New Roman"/>
          <w:b/>
          <w:bCs/>
          <w:color w:val="303030"/>
          <w:sz w:val="24"/>
          <w:szCs w:val="24"/>
          <w:shd w:val="clear" w:color="auto" w:fill="FFFFFF"/>
        </w:rPr>
        <w: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Après avoir entendu l’exposé du Maire concernant le projet de réhabilitation du préau et dont le coût prévisionnel s’élève à 10 000.00 € HT soit 12 000.00 € TTC est susceptible de bénéficier d’une subvention au titre de la dotation d’équipement des territoires ruraux (DETR) et dotation de soutien à l’investissement local (DSIL)</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sz w:val="24"/>
          <w:szCs w:val="24"/>
          <w:shd w:val="clear" w:color="auto" w:fill="FFFFFF"/>
        </w:rPr>
        <w:t>Considérant que la commune a la possibilité, de soumettre un nouveau dossier au titre de la DETR et DSIL Programmation 2022 catégorie éducation et services à la petite et moyenne enfance et mise aux normes et sécurisation des équipements publics, projets inscrits dans un contrat de projet de réhabilitation du préau</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b/>
          <w:bCs/>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Après en avoir délibéré, le conseil municipal décide à l’unanimité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Adopte</w:t>
      </w:r>
      <w:r w:rsidRPr="001C6F43">
        <w:rPr>
          <w:rFonts w:ascii="Times New Roman" w:hAnsi="Times New Roman" w:cs="Times New Roman"/>
          <w:color w:val="303030"/>
          <w:sz w:val="24"/>
          <w:szCs w:val="24"/>
          <w:shd w:val="clear" w:color="auto" w:fill="FFFFFF"/>
        </w:rPr>
        <w:t xml:space="preserve"> le projet de réhabilitation du préau. Le montant prévisionnel de l’étude s’élève à 10 000.00 € HT (devis en attente)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Décide</w:t>
      </w:r>
      <w:r w:rsidRPr="001C6F43">
        <w:rPr>
          <w:rFonts w:ascii="Times New Roman" w:hAnsi="Times New Roman" w:cs="Times New Roman"/>
          <w:color w:val="303030"/>
          <w:sz w:val="24"/>
          <w:szCs w:val="24"/>
          <w:shd w:val="clear" w:color="auto" w:fill="FFFFFF"/>
        </w:rPr>
        <w:t xml:space="preserve"> de présenter un dossier de demande de DETR et DSIL au titre d’un appel à nouveau projet,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w:t>
      </w:r>
      <w:r w:rsidRPr="001C6F43">
        <w:rPr>
          <w:rFonts w:ascii="Times New Roman" w:hAnsi="Times New Roman" w:cs="Times New Roman"/>
          <w:b/>
          <w:bCs/>
          <w:color w:val="303030"/>
          <w:sz w:val="24"/>
          <w:szCs w:val="24"/>
          <w:shd w:val="clear" w:color="auto" w:fill="FFFFFF"/>
        </w:rPr>
        <w:t xml:space="preserve">S’engage </w:t>
      </w:r>
      <w:r w:rsidRPr="001C6F43">
        <w:rPr>
          <w:rFonts w:ascii="Times New Roman" w:hAnsi="Times New Roman" w:cs="Times New Roman"/>
          <w:color w:val="303030"/>
          <w:sz w:val="24"/>
          <w:szCs w:val="24"/>
          <w:shd w:val="clear" w:color="auto" w:fill="FFFFFF"/>
        </w:rPr>
        <w:t>à financer l’opération de la façon suivante :</w:t>
      </w:r>
    </w:p>
    <w:p w:rsidR="001C6F43" w:rsidRPr="001C6F43" w:rsidRDefault="001C6F43" w:rsidP="001C6F43">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ETAT</w:t>
      </w:r>
      <w:r w:rsidRPr="001C6F43">
        <w:rPr>
          <w:rFonts w:ascii="Times New Roman" w:hAnsi="Times New Roman" w:cs="Times New Roman"/>
          <w:color w:val="303030"/>
          <w:sz w:val="24"/>
          <w:szCs w:val="24"/>
          <w:shd w:val="clear" w:color="auto" w:fill="FFFFFF"/>
        </w:rPr>
        <w:t xml:space="preserve">  </w:t>
      </w:r>
    </w:p>
    <w:p w:rsidR="001C6F43" w:rsidRPr="001C6F43" w:rsidRDefault="001C6F43" w:rsidP="001C6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ind w:left="720"/>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au titre de la DETR  2022 : 10 000.00 € X 30%= 3 000.00 €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color w:val="303030"/>
          <w:sz w:val="24"/>
          <w:szCs w:val="24"/>
          <w:shd w:val="clear" w:color="auto" w:fill="FFFFFF"/>
        </w:rPr>
        <w:lastRenderedPageBreak/>
        <w:t xml:space="preserve">            - au titre de la DSIL 2022 : 10 000.00 € X 30%= 3 000.00 €</w:t>
      </w:r>
    </w:p>
    <w:p w:rsidR="001C6F43" w:rsidRPr="001C6F43" w:rsidRDefault="001C6F43" w:rsidP="001C6F43">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 xml:space="preserve">Commune de Houx- </w:t>
      </w:r>
      <w:r w:rsidRPr="001C6F43">
        <w:rPr>
          <w:rFonts w:ascii="Times New Roman" w:hAnsi="Times New Roman" w:cs="Times New Roman"/>
          <w:color w:val="303030"/>
          <w:sz w:val="24"/>
          <w:szCs w:val="24"/>
          <w:shd w:val="clear" w:color="auto" w:fill="FFFFFF"/>
        </w:rPr>
        <w:t>fonds propres :10 000.00 € X 40%= 4 000.00 €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L’échéancier prévisible de réalisation de ce projet est le suivant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Début des travaux : 2</w:t>
      </w:r>
      <w:r w:rsidRPr="001C6F43">
        <w:rPr>
          <w:rFonts w:ascii="Times New Roman" w:hAnsi="Times New Roman" w:cs="Times New Roman"/>
          <w:color w:val="303030"/>
          <w:position w:val="5"/>
          <w:sz w:val="24"/>
          <w:szCs w:val="24"/>
          <w:shd w:val="clear" w:color="auto" w:fill="FFFFFF"/>
        </w:rPr>
        <w:t>e</w:t>
      </w:r>
      <w:r w:rsidRPr="001C6F43">
        <w:rPr>
          <w:rFonts w:ascii="Times New Roman" w:hAnsi="Times New Roman" w:cs="Times New Roman"/>
          <w:color w:val="303030"/>
          <w:sz w:val="24"/>
          <w:szCs w:val="24"/>
          <w:shd w:val="clear" w:color="auto" w:fill="FFFFFF"/>
        </w:rPr>
        <w:t> trimestre de l’année en cours.</w:t>
      </w:r>
    </w:p>
    <w:p w:rsidR="001C6F43" w:rsidRPr="001C6F43" w:rsidRDefault="001C6F43" w:rsidP="001C6F43">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b/>
          <w:bCs/>
          <w:sz w:val="24"/>
          <w:szCs w:val="24"/>
        </w:rPr>
      </w:pPr>
      <w:r w:rsidRPr="001C6F43">
        <w:rPr>
          <w:rFonts w:ascii="Times New Roman" w:hAnsi="Times New Roman" w:cs="Times New Roman"/>
          <w:color w:val="303030"/>
          <w:sz w:val="24"/>
          <w:szCs w:val="24"/>
        </w:rPr>
        <w:t>-</w:t>
      </w:r>
      <w:r w:rsidRPr="001C6F43">
        <w:rPr>
          <w:rFonts w:ascii="Times New Roman" w:hAnsi="Times New Roman" w:cs="Times New Roman"/>
          <w:b/>
          <w:bCs/>
          <w:color w:val="303030"/>
          <w:sz w:val="24"/>
          <w:szCs w:val="24"/>
        </w:rPr>
        <w:t>Dit</w:t>
      </w:r>
      <w:r w:rsidRPr="001C6F43">
        <w:rPr>
          <w:rFonts w:ascii="Times New Roman" w:hAnsi="Times New Roman" w:cs="Times New Roman"/>
          <w:sz w:val="24"/>
          <w:szCs w:val="24"/>
        </w:rPr>
        <w:t xml:space="preserve"> que la dépense sera inscrite au Budget Primitif 2022 de la Ville – article 2135 « Installations générales, agencements et aménagement de constructions »</w:t>
      </w:r>
    </w:p>
    <w:p w:rsidR="001C6F43" w:rsidRPr="001C6F43" w:rsidRDefault="001C6F43" w:rsidP="001C6F43">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sz w:val="24"/>
          <w:szCs w:val="24"/>
        </w:rPr>
      </w:pPr>
      <w:r w:rsidRPr="001C6F43">
        <w:rPr>
          <w:rFonts w:ascii="Times New Roman" w:hAnsi="Times New Roman" w:cs="Times New Roman"/>
          <w:b/>
          <w:bCs/>
          <w:sz w:val="24"/>
          <w:szCs w:val="24"/>
        </w:rPr>
        <w:t>Autorise</w:t>
      </w:r>
      <w:r w:rsidRPr="001C6F43">
        <w:rPr>
          <w:rFonts w:ascii="Times New Roman" w:hAnsi="Times New Roman" w:cs="Times New Roman"/>
          <w:sz w:val="24"/>
          <w:szCs w:val="24"/>
        </w:rPr>
        <w:t>, le Maire à signer tout document nécessaire à la réalisation de l’opération ci-dessus référencée.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9535C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DEMANDE DE SUBVENTION DETR ET DSIL POUR LE TERRASSEMENT DE L'AIRE DE JEUX ET ABRI POUR LES PARENTS</w:t>
      </w:r>
      <w:r w:rsidRPr="001C6F43">
        <w:rPr>
          <w:rFonts w:ascii="Times New Roman" w:hAnsi="Times New Roman" w:cs="Times New Roman"/>
          <w:color w:val="000000"/>
          <w:sz w:val="24"/>
          <w:szCs w:val="24"/>
        </w:rPr>
        <w:t xml:space="preserve"> réf : 2022_009</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 Maire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les articles L 2334-32 et suivants du CGCT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 budget communal</w:t>
      </w:r>
      <w:r w:rsidRPr="001C6F43">
        <w:rPr>
          <w:rFonts w:ascii="Times New Roman" w:hAnsi="Times New Roman" w:cs="Times New Roman"/>
          <w:b/>
          <w:bCs/>
          <w:color w:val="303030"/>
          <w:sz w:val="24"/>
          <w:szCs w:val="24"/>
          <w:shd w:val="clear" w:color="auto" w:fill="FFFFFF"/>
        </w:rPr>
        <w: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Après avoir entendu l’exposé du Maire concernant le projet de terrassement de l’aire de jeux pour les enfants et abri pour les parents dont le coût prévisionnel s’élève à 8 000.00 € HT soit 9 6000.00 € TTC est susceptible de bénéficier d’une subvention au titre de la dotation d’équipement des territoires ruraux (DETR) et dotation de soutien à l’investissement local (DSIL)</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sz w:val="24"/>
          <w:szCs w:val="24"/>
          <w:shd w:val="clear" w:color="auto" w:fill="FFFFFF"/>
        </w:rPr>
        <w:t>Considérant que la commune a la possibilité, de soumettre un nouveau dossier au titre de la DETR et DSIL Programmation 2022 catégorie équipements et services à la population, éducation et services à la petite et moyenne enfance, projets inscrits dans un contrat pour le terrassement de l’aire de jeu et abri pour les parents.</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b/>
          <w:bCs/>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Après en avoir délibéré, le conseil municipal décide à l’unanimité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Adopte</w:t>
      </w:r>
      <w:r w:rsidRPr="001C6F43">
        <w:rPr>
          <w:rFonts w:ascii="Times New Roman" w:hAnsi="Times New Roman" w:cs="Times New Roman"/>
          <w:color w:val="303030"/>
          <w:sz w:val="24"/>
          <w:szCs w:val="24"/>
          <w:shd w:val="clear" w:color="auto" w:fill="FFFFFF"/>
        </w:rPr>
        <w:t xml:space="preserve"> le projet de terrassement de l’aire de jeux pour les enfants et abri pour les parents. Le montant prévisionnel de l’étude s’élève à 8 000.00 € </w:t>
      </w:r>
      <w:r w:rsidR="00091D41" w:rsidRPr="001C6F43">
        <w:rPr>
          <w:rFonts w:ascii="Times New Roman" w:hAnsi="Times New Roman" w:cs="Times New Roman"/>
          <w:color w:val="303030"/>
          <w:sz w:val="24"/>
          <w:szCs w:val="24"/>
          <w:shd w:val="clear" w:color="auto" w:fill="FFFFFF"/>
        </w:rPr>
        <w:t>HT (</w:t>
      </w:r>
      <w:r w:rsidRPr="001C6F43">
        <w:rPr>
          <w:rFonts w:ascii="Times New Roman" w:hAnsi="Times New Roman" w:cs="Times New Roman"/>
          <w:color w:val="303030"/>
          <w:sz w:val="24"/>
          <w:szCs w:val="24"/>
          <w:shd w:val="clear" w:color="auto" w:fill="FFFFFF"/>
        </w:rPr>
        <w:t>dont devis joint de 4 000.00 € HT et en attente d'un devis complémentaire)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Décide</w:t>
      </w:r>
      <w:r w:rsidRPr="001C6F43">
        <w:rPr>
          <w:rFonts w:ascii="Times New Roman" w:hAnsi="Times New Roman" w:cs="Times New Roman"/>
          <w:color w:val="303030"/>
          <w:sz w:val="24"/>
          <w:szCs w:val="24"/>
          <w:shd w:val="clear" w:color="auto" w:fill="FFFFFF"/>
        </w:rPr>
        <w:t xml:space="preserve"> de présenter un dossier de demande de DETR et DSIL au titre d’un appel à nouveau projet,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w:t>
      </w:r>
      <w:r w:rsidRPr="001C6F43">
        <w:rPr>
          <w:rFonts w:ascii="Times New Roman" w:hAnsi="Times New Roman" w:cs="Times New Roman"/>
          <w:b/>
          <w:bCs/>
          <w:color w:val="303030"/>
          <w:sz w:val="24"/>
          <w:szCs w:val="24"/>
          <w:shd w:val="clear" w:color="auto" w:fill="FFFFFF"/>
        </w:rPr>
        <w:t xml:space="preserve">S’engage </w:t>
      </w:r>
      <w:r w:rsidRPr="001C6F43">
        <w:rPr>
          <w:rFonts w:ascii="Times New Roman" w:hAnsi="Times New Roman" w:cs="Times New Roman"/>
          <w:color w:val="303030"/>
          <w:sz w:val="24"/>
          <w:szCs w:val="24"/>
          <w:shd w:val="clear" w:color="auto" w:fill="FFFFFF"/>
        </w:rPr>
        <w:t>à financer l’opération de la façon suivante :</w:t>
      </w:r>
    </w:p>
    <w:p w:rsidR="001C6F43" w:rsidRPr="001C6F43" w:rsidRDefault="001C6F43" w:rsidP="001C6F43">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ETAT</w:t>
      </w:r>
      <w:r w:rsidRPr="001C6F43">
        <w:rPr>
          <w:rFonts w:ascii="Times New Roman" w:hAnsi="Times New Roman" w:cs="Times New Roman"/>
          <w:color w:val="303030"/>
          <w:sz w:val="24"/>
          <w:szCs w:val="24"/>
          <w:shd w:val="clear" w:color="auto" w:fill="FFFFFF"/>
        </w:rPr>
        <w:t xml:space="preserve">  </w:t>
      </w:r>
    </w:p>
    <w:p w:rsidR="001C6F43" w:rsidRPr="001C6F43" w:rsidRDefault="001C6F43" w:rsidP="001C6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ind w:left="720"/>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au titre de la DETR  2022 : 8 000.00 € X 30%= 2 400.00 €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color w:val="303030"/>
          <w:sz w:val="24"/>
          <w:szCs w:val="24"/>
          <w:shd w:val="clear" w:color="auto" w:fill="FFFFFF"/>
        </w:rPr>
        <w:t xml:space="preserve">            - au titre de la DSIL 2022 : 8 000.00 € X 30%= 2 400.00 €</w:t>
      </w:r>
    </w:p>
    <w:p w:rsidR="001C6F43" w:rsidRPr="001C6F43" w:rsidRDefault="001C6F43" w:rsidP="001C6F43">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 xml:space="preserve">Commune de Houx- </w:t>
      </w:r>
      <w:r w:rsidRPr="001C6F43">
        <w:rPr>
          <w:rFonts w:ascii="Times New Roman" w:hAnsi="Times New Roman" w:cs="Times New Roman"/>
          <w:color w:val="303030"/>
          <w:sz w:val="24"/>
          <w:szCs w:val="24"/>
          <w:shd w:val="clear" w:color="auto" w:fill="FFFFFF"/>
        </w:rPr>
        <w:t>fonds propres :8 000.00 € X 40%= 3 200.00 €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L’échéancier prévisible de réalisation de ce projet est le suivant :</w:t>
      </w:r>
    </w:p>
    <w:p w:rsidR="00C60154"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Début des travaux : fin du 2</w:t>
      </w:r>
      <w:r w:rsidRPr="001C6F43">
        <w:rPr>
          <w:rFonts w:ascii="Times New Roman" w:hAnsi="Times New Roman" w:cs="Times New Roman"/>
          <w:color w:val="303030"/>
          <w:position w:val="5"/>
          <w:sz w:val="24"/>
          <w:szCs w:val="24"/>
          <w:shd w:val="clear" w:color="auto" w:fill="FFFFFF"/>
        </w:rPr>
        <w:t>e</w:t>
      </w:r>
      <w:r w:rsidRPr="001C6F43">
        <w:rPr>
          <w:rFonts w:ascii="Times New Roman" w:hAnsi="Times New Roman" w:cs="Times New Roman"/>
          <w:color w:val="303030"/>
          <w:sz w:val="24"/>
          <w:szCs w:val="24"/>
          <w:shd w:val="clear" w:color="auto" w:fill="FFFFFF"/>
        </w:rPr>
        <w:t> trimestre de l’année en cours.</w:t>
      </w:r>
    </w:p>
    <w:p w:rsidR="001C6F43" w:rsidRPr="001C6F43" w:rsidRDefault="001C6F43" w:rsidP="001C6F43">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b/>
          <w:bCs/>
          <w:sz w:val="24"/>
          <w:szCs w:val="24"/>
        </w:rPr>
      </w:pPr>
      <w:r w:rsidRPr="001C6F43">
        <w:rPr>
          <w:rFonts w:ascii="Times New Roman" w:hAnsi="Times New Roman" w:cs="Times New Roman"/>
          <w:color w:val="303030"/>
          <w:sz w:val="24"/>
          <w:szCs w:val="24"/>
        </w:rPr>
        <w:lastRenderedPageBreak/>
        <w:t>-</w:t>
      </w:r>
      <w:r w:rsidRPr="001C6F43">
        <w:rPr>
          <w:rFonts w:ascii="Times New Roman" w:hAnsi="Times New Roman" w:cs="Times New Roman"/>
          <w:b/>
          <w:bCs/>
          <w:color w:val="303030"/>
          <w:sz w:val="24"/>
          <w:szCs w:val="24"/>
        </w:rPr>
        <w:t>Dit</w:t>
      </w:r>
      <w:r w:rsidRPr="001C6F43">
        <w:rPr>
          <w:rFonts w:ascii="Times New Roman" w:hAnsi="Times New Roman" w:cs="Times New Roman"/>
          <w:sz w:val="24"/>
          <w:szCs w:val="24"/>
        </w:rPr>
        <w:t xml:space="preserve"> que la dépense sera inscrite au Budget Primitif 2022 de la Ville – article 2128 « Autres agencements et aménagement de terrains »</w:t>
      </w:r>
    </w:p>
    <w:p w:rsidR="001C6F43" w:rsidRPr="001C6F43" w:rsidRDefault="001C6F43" w:rsidP="001C6F43">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sz w:val="24"/>
          <w:szCs w:val="24"/>
        </w:rPr>
      </w:pPr>
      <w:r w:rsidRPr="001C6F43">
        <w:rPr>
          <w:rFonts w:ascii="Times New Roman" w:hAnsi="Times New Roman" w:cs="Times New Roman"/>
          <w:b/>
          <w:bCs/>
          <w:sz w:val="24"/>
          <w:szCs w:val="24"/>
        </w:rPr>
        <w:t>Autorise</w:t>
      </w:r>
      <w:r w:rsidRPr="001C6F43">
        <w:rPr>
          <w:rFonts w:ascii="Times New Roman" w:hAnsi="Times New Roman" w:cs="Times New Roman"/>
          <w:sz w:val="24"/>
          <w:szCs w:val="24"/>
        </w:rPr>
        <w:t>, le Maire à signer tout document nécessaire à la réalisation de l’opération ci-dessus référencée.</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9535C4"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4"/>
          <w:szCs w:val="24"/>
        </w:rPr>
      </w:pPr>
    </w:p>
    <w:p w:rsidR="001C6F43" w:rsidRPr="001C6F43" w:rsidRDefault="001C6F43" w:rsidP="00091D41">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b/>
          <w:bCs/>
          <w:color w:val="000000"/>
          <w:sz w:val="24"/>
          <w:szCs w:val="24"/>
        </w:rPr>
        <w:t>DEMANDE DE SUBVENTION DETR ET DSIL POUR DES PANNEAUX D'AFFICHAGE</w:t>
      </w:r>
      <w:r w:rsidRPr="001C6F43">
        <w:rPr>
          <w:rFonts w:ascii="Times New Roman" w:hAnsi="Times New Roman" w:cs="Times New Roman"/>
          <w:color w:val="000000"/>
          <w:sz w:val="24"/>
          <w:szCs w:val="24"/>
        </w:rPr>
        <w:t xml:space="preserve"> réf : 2022_010</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Le Maire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les articles L 2334-32 et suivants du CGCT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Vu le budget communal</w:t>
      </w:r>
      <w:r w:rsidRPr="001C6F43">
        <w:rPr>
          <w:rFonts w:ascii="Times New Roman" w:hAnsi="Times New Roman" w:cs="Times New Roman"/>
          <w:b/>
          <w:bCs/>
          <w:color w:val="303030"/>
          <w:sz w:val="24"/>
          <w:szCs w:val="24"/>
          <w:shd w:val="clear" w:color="auto" w:fill="FFFFFF"/>
        </w:rPr>
        <w: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Après avoir entendu l’exposé du Maire concernant le projet d’installation de panneaux d’affichage dont le coût prévisionnel s’élève à 5 000.00 € HT soit 6 000.00 € TTC est susceptible de bénéficier d’une subvention au titre de la dotation d’équipement des territoires ruraux (DETR) et dotation de soutien à l’investissement local (DSIL)</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sz w:val="24"/>
          <w:szCs w:val="24"/>
          <w:shd w:val="clear" w:color="auto" w:fill="FFFFFF"/>
        </w:rPr>
        <w:t>Considérant que la commune a la possibilité, de soumettre un nouveau dossier au titre de la DETR et DSIL Programmation 2022 catégorie équipements et services à la population et mise aux normes et sécurisation des équipements publics,</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b/>
          <w:bCs/>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Après en avoir délibéré, le conseil municipal décide à l’unanimité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Adopte</w:t>
      </w:r>
      <w:r w:rsidRPr="001C6F43">
        <w:rPr>
          <w:rFonts w:ascii="Times New Roman" w:hAnsi="Times New Roman" w:cs="Times New Roman"/>
          <w:color w:val="303030"/>
          <w:sz w:val="24"/>
          <w:szCs w:val="24"/>
          <w:shd w:val="clear" w:color="auto" w:fill="FFFFFF"/>
        </w:rPr>
        <w:t xml:space="preserve"> le projet d’installation de panneaux d’affichage. Le montant prévisionnel de l’étude s’élève à 5 000.00 € </w:t>
      </w:r>
      <w:r w:rsidR="00091D41" w:rsidRPr="001C6F43">
        <w:rPr>
          <w:rFonts w:ascii="Times New Roman" w:hAnsi="Times New Roman" w:cs="Times New Roman"/>
          <w:color w:val="303030"/>
          <w:sz w:val="24"/>
          <w:szCs w:val="24"/>
          <w:shd w:val="clear" w:color="auto" w:fill="FFFFFF"/>
        </w:rPr>
        <w:t>HT (</w:t>
      </w:r>
      <w:r w:rsidRPr="001C6F43">
        <w:rPr>
          <w:rFonts w:ascii="Times New Roman" w:hAnsi="Times New Roman" w:cs="Times New Roman"/>
          <w:color w:val="303030"/>
          <w:sz w:val="24"/>
          <w:szCs w:val="24"/>
          <w:shd w:val="clear" w:color="auto" w:fill="FFFFFF"/>
        </w:rPr>
        <w:t>devis en attente)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xml:space="preserve">- </w:t>
      </w:r>
      <w:r w:rsidRPr="001C6F43">
        <w:rPr>
          <w:rFonts w:ascii="Times New Roman" w:hAnsi="Times New Roman" w:cs="Times New Roman"/>
          <w:b/>
          <w:bCs/>
          <w:color w:val="303030"/>
          <w:sz w:val="24"/>
          <w:szCs w:val="24"/>
          <w:shd w:val="clear" w:color="auto" w:fill="FFFFFF"/>
        </w:rPr>
        <w:t>Décide</w:t>
      </w:r>
      <w:r w:rsidRPr="001C6F43">
        <w:rPr>
          <w:rFonts w:ascii="Times New Roman" w:hAnsi="Times New Roman" w:cs="Times New Roman"/>
          <w:color w:val="303030"/>
          <w:sz w:val="24"/>
          <w:szCs w:val="24"/>
          <w:shd w:val="clear" w:color="auto" w:fill="FFFFFF"/>
        </w:rPr>
        <w:t xml:space="preserve"> de présenter un dossier de demande de DETR et DISL au titre d’un appel à nouveau projet,</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w:t>
      </w:r>
      <w:r w:rsidRPr="001C6F43">
        <w:rPr>
          <w:rFonts w:ascii="Times New Roman" w:hAnsi="Times New Roman" w:cs="Times New Roman"/>
          <w:b/>
          <w:bCs/>
          <w:color w:val="303030"/>
          <w:sz w:val="24"/>
          <w:szCs w:val="24"/>
          <w:shd w:val="clear" w:color="auto" w:fill="FFFFFF"/>
        </w:rPr>
        <w:t xml:space="preserve">S’engage </w:t>
      </w:r>
      <w:r w:rsidRPr="001C6F43">
        <w:rPr>
          <w:rFonts w:ascii="Times New Roman" w:hAnsi="Times New Roman" w:cs="Times New Roman"/>
          <w:color w:val="303030"/>
          <w:sz w:val="24"/>
          <w:szCs w:val="24"/>
          <w:shd w:val="clear" w:color="auto" w:fill="FFFFFF"/>
        </w:rPr>
        <w:t>à financer l’opération de la façon suivante :</w:t>
      </w:r>
    </w:p>
    <w:p w:rsidR="001C6F43" w:rsidRPr="001C6F43" w:rsidRDefault="001C6F43" w:rsidP="001C6F43">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ETAT</w:t>
      </w:r>
      <w:r w:rsidRPr="001C6F43">
        <w:rPr>
          <w:rFonts w:ascii="Times New Roman" w:hAnsi="Times New Roman" w:cs="Times New Roman"/>
          <w:color w:val="303030"/>
          <w:sz w:val="24"/>
          <w:szCs w:val="24"/>
          <w:shd w:val="clear" w:color="auto" w:fill="FFFFFF"/>
        </w:rPr>
        <w:t xml:space="preserve">  </w:t>
      </w:r>
    </w:p>
    <w:p w:rsidR="001C6F43" w:rsidRPr="001C6F43" w:rsidRDefault="001C6F43" w:rsidP="001C6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ind w:left="720"/>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 au titre de la DETR  2022 : 5 000.00 € X 30%= 1 500.00 €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00"/>
        </w:rPr>
      </w:pPr>
      <w:r w:rsidRPr="001C6F43">
        <w:rPr>
          <w:rFonts w:ascii="Times New Roman" w:hAnsi="Times New Roman" w:cs="Times New Roman"/>
          <w:color w:val="303030"/>
          <w:sz w:val="24"/>
          <w:szCs w:val="24"/>
          <w:shd w:val="clear" w:color="auto" w:fill="FFFFFF"/>
        </w:rPr>
        <w:t xml:space="preserve">            - au titre de la DSIL 2022 : 5 000.00 € X 30%= 1 500.00 €</w:t>
      </w:r>
    </w:p>
    <w:p w:rsidR="001C6F43" w:rsidRPr="001C6F43" w:rsidRDefault="001C6F43" w:rsidP="001C6F43">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b/>
          <w:bCs/>
          <w:color w:val="303030"/>
          <w:sz w:val="24"/>
          <w:szCs w:val="24"/>
          <w:shd w:val="clear" w:color="auto" w:fill="FFFFFF"/>
        </w:rPr>
        <w:t xml:space="preserve">Commune de Houx- </w:t>
      </w:r>
      <w:r w:rsidRPr="001C6F43">
        <w:rPr>
          <w:rFonts w:ascii="Times New Roman" w:hAnsi="Times New Roman" w:cs="Times New Roman"/>
          <w:color w:val="303030"/>
          <w:sz w:val="24"/>
          <w:szCs w:val="24"/>
          <w:shd w:val="clear" w:color="auto" w:fill="FFFFFF"/>
        </w:rPr>
        <w:t>fonds propres : 5 000.00 € X 40%= 2 000.00 €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L’échéancier prévisible de réalisation de ce projet est le suivant :</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r w:rsidRPr="001C6F43">
        <w:rPr>
          <w:rFonts w:ascii="Times New Roman" w:hAnsi="Times New Roman" w:cs="Times New Roman"/>
          <w:color w:val="303030"/>
          <w:sz w:val="24"/>
          <w:szCs w:val="24"/>
          <w:shd w:val="clear" w:color="auto" w:fill="FFFFFF"/>
        </w:rPr>
        <w:t>Début des travaux : 2</w:t>
      </w:r>
      <w:r w:rsidRPr="001C6F43">
        <w:rPr>
          <w:rFonts w:ascii="Times New Roman" w:hAnsi="Times New Roman" w:cs="Times New Roman"/>
          <w:color w:val="303030"/>
          <w:position w:val="5"/>
          <w:sz w:val="24"/>
          <w:szCs w:val="24"/>
          <w:shd w:val="clear" w:color="auto" w:fill="FFFFFF"/>
        </w:rPr>
        <w:t>e</w:t>
      </w:r>
      <w:r w:rsidRPr="001C6F43">
        <w:rPr>
          <w:rFonts w:ascii="Times New Roman" w:hAnsi="Times New Roman" w:cs="Times New Roman"/>
          <w:color w:val="303030"/>
          <w:sz w:val="24"/>
          <w:szCs w:val="24"/>
          <w:shd w:val="clear" w:color="auto" w:fill="FFFFFF"/>
        </w:rPr>
        <w:t> trimestre de l’année en cours.</w:t>
      </w:r>
    </w:p>
    <w:p w:rsidR="001C6F43" w:rsidRPr="001C6F43" w:rsidRDefault="001C6F43" w:rsidP="001C6F43">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b/>
          <w:bCs/>
          <w:sz w:val="24"/>
          <w:szCs w:val="24"/>
        </w:rPr>
      </w:pPr>
      <w:r w:rsidRPr="001C6F43">
        <w:rPr>
          <w:rFonts w:ascii="Times New Roman" w:hAnsi="Times New Roman" w:cs="Times New Roman"/>
          <w:color w:val="303030"/>
          <w:sz w:val="24"/>
          <w:szCs w:val="24"/>
        </w:rPr>
        <w:t>-</w:t>
      </w:r>
      <w:r w:rsidRPr="001C6F43">
        <w:rPr>
          <w:rFonts w:ascii="Times New Roman" w:hAnsi="Times New Roman" w:cs="Times New Roman"/>
          <w:b/>
          <w:bCs/>
          <w:color w:val="303030"/>
          <w:sz w:val="24"/>
          <w:szCs w:val="24"/>
        </w:rPr>
        <w:t>Dit</w:t>
      </w:r>
      <w:r w:rsidRPr="001C6F43">
        <w:rPr>
          <w:rFonts w:ascii="Times New Roman" w:hAnsi="Times New Roman" w:cs="Times New Roman"/>
          <w:sz w:val="24"/>
          <w:szCs w:val="24"/>
        </w:rPr>
        <w:t xml:space="preserve"> que la dépense sera inscrite au Budget Primitif 2022 de la Ville – article 2181 « installations générales, agencements et aménagements divers »</w:t>
      </w:r>
    </w:p>
    <w:p w:rsidR="001C6F43" w:rsidRPr="001C6F43" w:rsidRDefault="001C6F43" w:rsidP="001C6F43">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44" w:after="0" w:line="240" w:lineRule="auto"/>
        <w:rPr>
          <w:rFonts w:ascii="Times New Roman" w:hAnsi="Times New Roman" w:cs="Times New Roman"/>
          <w:sz w:val="24"/>
          <w:szCs w:val="24"/>
        </w:rPr>
      </w:pPr>
      <w:r w:rsidRPr="001C6F43">
        <w:rPr>
          <w:rFonts w:ascii="Times New Roman" w:hAnsi="Times New Roman" w:cs="Times New Roman"/>
          <w:b/>
          <w:bCs/>
          <w:sz w:val="24"/>
          <w:szCs w:val="24"/>
        </w:rPr>
        <w:t>Autorise</w:t>
      </w:r>
      <w:r w:rsidRPr="001C6F43">
        <w:rPr>
          <w:rFonts w:ascii="Times New Roman" w:hAnsi="Times New Roman" w:cs="Times New Roman"/>
          <w:sz w:val="24"/>
          <w:szCs w:val="24"/>
        </w:rPr>
        <w:t>, le Maire à signer tout document nécessaire à la réalisation de l’opération ci-dessus référencée.</w:t>
      </w:r>
    </w:p>
    <w:p w:rsidR="001C6F43" w:rsidRPr="001C6F43" w:rsidRDefault="001C6F43" w:rsidP="001C6F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50" w:line="240" w:lineRule="auto"/>
        <w:jc w:val="both"/>
        <w:rPr>
          <w:rFonts w:ascii="Times New Roman" w:hAnsi="Times New Roman" w:cs="Times New Roman"/>
          <w:color w:val="303030"/>
          <w:sz w:val="24"/>
          <w:szCs w:val="24"/>
          <w:shd w:val="clear" w:color="auto" w:fill="FFFFFF"/>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1C6F43" w:rsidRPr="001C6F43" w:rsidRDefault="001C6F43" w:rsidP="001C6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C6F43">
        <w:rPr>
          <w:rFonts w:ascii="Times New Roman" w:hAnsi="Times New Roman" w:cs="Times New Roman"/>
          <w:color w:val="000000"/>
          <w:sz w:val="24"/>
          <w:szCs w:val="24"/>
        </w:rPr>
        <w:t xml:space="preserve">A </w:t>
      </w:r>
      <w:r w:rsidR="00091D41" w:rsidRPr="001C6F43">
        <w:rPr>
          <w:rFonts w:ascii="Times New Roman" w:hAnsi="Times New Roman" w:cs="Times New Roman"/>
          <w:color w:val="000000"/>
          <w:sz w:val="24"/>
          <w:szCs w:val="24"/>
        </w:rPr>
        <w:t>l’unanimité (</w:t>
      </w:r>
      <w:r w:rsidRPr="001C6F43">
        <w:rPr>
          <w:rFonts w:ascii="Times New Roman" w:hAnsi="Times New Roman" w:cs="Times New Roman"/>
          <w:color w:val="000000"/>
          <w:sz w:val="24"/>
          <w:szCs w:val="24"/>
        </w:rPr>
        <w:t>pour : 12 contre :  0 abstentions : 0)</w:t>
      </w:r>
    </w:p>
    <w:p w:rsidR="005A7D6D" w:rsidRPr="001C6F43" w:rsidRDefault="005A7D6D" w:rsidP="00FB39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rPr>
      </w:pPr>
    </w:p>
    <w:p w:rsidR="00045264" w:rsidRDefault="00045264" w:rsidP="00C07D06">
      <w:pPr>
        <w:rPr>
          <w:rFonts w:ascii="Times New Roman" w:hAnsi="Times New Roman" w:cs="Times New Roman"/>
          <w:b/>
          <w:sz w:val="24"/>
          <w:szCs w:val="24"/>
          <w:u w:val="single"/>
        </w:rPr>
      </w:pPr>
    </w:p>
    <w:p w:rsidR="00C60154" w:rsidRPr="001C6F43" w:rsidRDefault="00C60154" w:rsidP="00C07D06">
      <w:pPr>
        <w:rPr>
          <w:rFonts w:ascii="Times New Roman" w:hAnsi="Times New Roman" w:cs="Times New Roman"/>
          <w:b/>
          <w:sz w:val="24"/>
          <w:szCs w:val="24"/>
          <w:u w:val="single"/>
        </w:rPr>
      </w:pPr>
    </w:p>
    <w:p w:rsidR="00C07D06" w:rsidRPr="001C6F43" w:rsidRDefault="00C07D06" w:rsidP="00C07D06">
      <w:pPr>
        <w:rPr>
          <w:rFonts w:ascii="Times New Roman" w:hAnsi="Times New Roman" w:cs="Times New Roman"/>
          <w:b/>
          <w:sz w:val="24"/>
          <w:szCs w:val="24"/>
          <w:u w:val="single"/>
        </w:rPr>
      </w:pPr>
      <w:r w:rsidRPr="001C6F43">
        <w:rPr>
          <w:rFonts w:ascii="Times New Roman" w:hAnsi="Times New Roman" w:cs="Times New Roman"/>
          <w:b/>
          <w:sz w:val="24"/>
          <w:szCs w:val="24"/>
          <w:u w:val="single"/>
        </w:rPr>
        <w:t>Questions diverses et informations diverses :</w:t>
      </w:r>
    </w:p>
    <w:p w:rsidR="00C07D06" w:rsidRDefault="00091D41" w:rsidP="00C07D06">
      <w:pPr>
        <w:rPr>
          <w:rFonts w:ascii="Times New Roman" w:hAnsi="Times New Roman" w:cs="Times New Roman"/>
          <w:sz w:val="24"/>
          <w:szCs w:val="24"/>
        </w:rPr>
      </w:pPr>
      <w:r>
        <w:rPr>
          <w:rFonts w:ascii="Times New Roman" w:hAnsi="Times New Roman" w:cs="Times New Roman"/>
          <w:sz w:val="24"/>
          <w:szCs w:val="24"/>
        </w:rPr>
        <w:t>Futures élections présidentielles : parrainage</w:t>
      </w:r>
    </w:p>
    <w:p w:rsidR="00091D41" w:rsidRPr="001776C0" w:rsidRDefault="00091D41" w:rsidP="00C07D06">
      <w:pPr>
        <w:rPr>
          <w:rFonts w:ascii="Times New Roman" w:hAnsi="Times New Roman" w:cs="Times New Roman"/>
          <w:sz w:val="24"/>
          <w:szCs w:val="24"/>
        </w:rPr>
      </w:pPr>
      <w:r>
        <w:rPr>
          <w:rFonts w:ascii="Times New Roman" w:hAnsi="Times New Roman" w:cs="Times New Roman"/>
          <w:sz w:val="24"/>
          <w:szCs w:val="24"/>
        </w:rPr>
        <w:t xml:space="preserve">Problèmes </w:t>
      </w:r>
      <w:r w:rsidRPr="001776C0">
        <w:rPr>
          <w:rFonts w:ascii="Times New Roman" w:hAnsi="Times New Roman" w:cs="Times New Roman"/>
          <w:sz w:val="24"/>
          <w:szCs w:val="24"/>
        </w:rPr>
        <w:t>de transport</w:t>
      </w:r>
      <w:r w:rsidR="00C60154" w:rsidRPr="001776C0">
        <w:rPr>
          <w:rFonts w:ascii="Times New Roman" w:hAnsi="Times New Roman" w:cs="Times New Roman"/>
          <w:sz w:val="24"/>
          <w:szCs w:val="24"/>
        </w:rPr>
        <w:t xml:space="preserve"> (les lignes de bus ont été </w:t>
      </w:r>
      <w:r w:rsidR="004301DF" w:rsidRPr="001776C0">
        <w:rPr>
          <w:rFonts w:ascii="Times New Roman" w:hAnsi="Times New Roman" w:cs="Times New Roman"/>
          <w:sz w:val="24"/>
          <w:szCs w:val="24"/>
        </w:rPr>
        <w:t>réduites) =</w:t>
      </w:r>
      <w:r w:rsidR="00C60154" w:rsidRPr="001776C0">
        <w:rPr>
          <w:rFonts w:ascii="Times New Roman" w:hAnsi="Times New Roman" w:cs="Times New Roman"/>
          <w:sz w:val="24"/>
          <w:szCs w:val="24"/>
        </w:rPr>
        <w:t xml:space="preserve">&gt; Mr le Maire propose de contacter les autres communes concernées pour former </w:t>
      </w:r>
      <w:r w:rsidR="000D2CCB" w:rsidRPr="001776C0">
        <w:rPr>
          <w:rFonts w:ascii="Times New Roman" w:hAnsi="Times New Roman" w:cs="Times New Roman"/>
          <w:sz w:val="24"/>
          <w:szCs w:val="24"/>
        </w:rPr>
        <w:t>u</w:t>
      </w:r>
      <w:r w:rsidR="00C60154" w:rsidRPr="001776C0">
        <w:rPr>
          <w:rFonts w:ascii="Times New Roman" w:hAnsi="Times New Roman" w:cs="Times New Roman"/>
          <w:sz w:val="24"/>
          <w:szCs w:val="24"/>
        </w:rPr>
        <w:t xml:space="preserve">n collectif et centraliser les </w:t>
      </w:r>
      <w:r w:rsidR="000D2CCB" w:rsidRPr="001776C0">
        <w:rPr>
          <w:rFonts w:ascii="Times New Roman" w:hAnsi="Times New Roman" w:cs="Times New Roman"/>
          <w:sz w:val="24"/>
          <w:szCs w:val="24"/>
        </w:rPr>
        <w:t>problèmes</w:t>
      </w:r>
      <w:r w:rsidR="00C60154" w:rsidRPr="001776C0">
        <w:rPr>
          <w:rFonts w:ascii="Times New Roman" w:hAnsi="Times New Roman" w:cs="Times New Roman"/>
          <w:sz w:val="24"/>
          <w:szCs w:val="24"/>
        </w:rPr>
        <w:t>.</w:t>
      </w:r>
    </w:p>
    <w:p w:rsidR="00C60154" w:rsidRPr="001776C0"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Décision budgétaire modificative sur budget 2021 </w:t>
      </w:r>
      <w:r w:rsidR="001776C0">
        <w:rPr>
          <w:rFonts w:ascii="Times New Roman" w:hAnsi="Times New Roman" w:cs="Times New Roman"/>
          <w:sz w:val="24"/>
          <w:szCs w:val="24"/>
        </w:rPr>
        <w:t>(précisions)</w:t>
      </w:r>
    </w:p>
    <w:p w:rsidR="00C60154" w:rsidRPr="001776C0"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2</w:t>
      </w:r>
      <w:r w:rsidR="000D2CCB" w:rsidRPr="001776C0">
        <w:rPr>
          <w:rFonts w:ascii="Times New Roman" w:hAnsi="Times New Roman" w:cs="Times New Roman"/>
          <w:sz w:val="24"/>
          <w:szCs w:val="24"/>
        </w:rPr>
        <w:t xml:space="preserve"> 540.46 €</w:t>
      </w:r>
      <w:r w:rsidRPr="001776C0">
        <w:rPr>
          <w:rFonts w:ascii="Times New Roman" w:hAnsi="Times New Roman" w:cs="Times New Roman"/>
          <w:sz w:val="24"/>
          <w:szCs w:val="24"/>
        </w:rPr>
        <w:t xml:space="preserve"> à répartir sur 3 lignes</w:t>
      </w:r>
    </w:p>
    <w:p w:rsidR="00C60154" w:rsidRPr="001776C0"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1</w:t>
      </w:r>
      <w:r w:rsidR="000D2CCB" w:rsidRPr="001776C0">
        <w:rPr>
          <w:rFonts w:ascii="Times New Roman" w:hAnsi="Times New Roman" w:cs="Times New Roman"/>
          <w:sz w:val="24"/>
          <w:szCs w:val="24"/>
        </w:rPr>
        <w:t xml:space="preserve"> </w:t>
      </w:r>
      <w:r w:rsidRPr="001776C0">
        <w:rPr>
          <w:rFonts w:ascii="Times New Roman" w:hAnsi="Times New Roman" w:cs="Times New Roman"/>
          <w:sz w:val="24"/>
          <w:szCs w:val="24"/>
        </w:rPr>
        <w:t>015.33</w:t>
      </w:r>
      <w:r w:rsidR="000D2CCB" w:rsidRPr="001776C0">
        <w:rPr>
          <w:rFonts w:ascii="Times New Roman" w:hAnsi="Times New Roman" w:cs="Times New Roman"/>
          <w:sz w:val="24"/>
          <w:szCs w:val="24"/>
        </w:rPr>
        <w:t xml:space="preserve"> </w:t>
      </w:r>
      <w:r w:rsidRPr="001776C0">
        <w:rPr>
          <w:rFonts w:ascii="Times New Roman" w:hAnsi="Times New Roman" w:cs="Times New Roman"/>
          <w:sz w:val="24"/>
          <w:szCs w:val="24"/>
        </w:rPr>
        <w:t>€ sur le compte 6336 (cotisation au centre de gestion)</w:t>
      </w:r>
    </w:p>
    <w:p w:rsidR="00C60154" w:rsidRPr="001776C0"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1</w:t>
      </w:r>
      <w:r w:rsidR="000D2CCB" w:rsidRPr="001776C0">
        <w:rPr>
          <w:rFonts w:ascii="Times New Roman" w:hAnsi="Times New Roman" w:cs="Times New Roman"/>
          <w:sz w:val="24"/>
          <w:szCs w:val="24"/>
        </w:rPr>
        <w:t xml:space="preserve"> </w:t>
      </w:r>
      <w:r w:rsidRPr="001776C0">
        <w:rPr>
          <w:rFonts w:ascii="Times New Roman" w:hAnsi="Times New Roman" w:cs="Times New Roman"/>
          <w:sz w:val="24"/>
          <w:szCs w:val="24"/>
        </w:rPr>
        <w:t>500</w:t>
      </w:r>
      <w:r w:rsidR="000D2CCB" w:rsidRPr="001776C0">
        <w:rPr>
          <w:rFonts w:ascii="Times New Roman" w:hAnsi="Times New Roman" w:cs="Times New Roman"/>
          <w:sz w:val="24"/>
          <w:szCs w:val="24"/>
        </w:rPr>
        <w:t xml:space="preserve"> </w:t>
      </w:r>
      <w:r w:rsidRPr="001776C0">
        <w:rPr>
          <w:rFonts w:ascii="Times New Roman" w:hAnsi="Times New Roman" w:cs="Times New Roman"/>
          <w:sz w:val="24"/>
          <w:szCs w:val="24"/>
        </w:rPr>
        <w:t>€ pour l’</w:t>
      </w:r>
      <w:r w:rsidR="000D2CCB" w:rsidRPr="001776C0">
        <w:rPr>
          <w:rFonts w:ascii="Times New Roman" w:hAnsi="Times New Roman" w:cs="Times New Roman"/>
          <w:sz w:val="24"/>
          <w:szCs w:val="24"/>
        </w:rPr>
        <w:t>Urssaf</w:t>
      </w:r>
    </w:p>
    <w:p w:rsidR="00C60154" w:rsidRPr="001776C0"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25.13</w:t>
      </w:r>
      <w:r w:rsidR="000D2CCB" w:rsidRPr="001776C0">
        <w:rPr>
          <w:rFonts w:ascii="Times New Roman" w:hAnsi="Times New Roman" w:cs="Times New Roman"/>
          <w:sz w:val="24"/>
          <w:szCs w:val="24"/>
        </w:rPr>
        <w:t xml:space="preserve"> </w:t>
      </w:r>
      <w:r w:rsidRPr="001776C0">
        <w:rPr>
          <w:rFonts w:ascii="Times New Roman" w:hAnsi="Times New Roman" w:cs="Times New Roman"/>
          <w:sz w:val="24"/>
          <w:szCs w:val="24"/>
        </w:rPr>
        <w:t>€ sur la ligne intérêts à régler</w:t>
      </w:r>
    </w:p>
    <w:p w:rsidR="00C60154" w:rsidRPr="001776C0" w:rsidRDefault="00C60154" w:rsidP="00C6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p>
    <w:p w:rsidR="00C60154" w:rsidRPr="001776C0" w:rsidRDefault="00C60154" w:rsidP="00C6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rPr>
      </w:pPr>
      <w:r w:rsidRPr="001776C0">
        <w:rPr>
          <w:rFonts w:ascii="Times New Roman" w:hAnsi="Times New Roman" w:cs="Times New Roman"/>
          <w:sz w:val="24"/>
          <w:szCs w:val="24"/>
        </w:rPr>
        <w:t>Tarification salle socioculturelle =&gt; tout est noté sur les avenants /contrats de location (rien à changer)</w:t>
      </w:r>
    </w:p>
    <w:p w:rsidR="00C60154" w:rsidRPr="001776C0" w:rsidRDefault="00C60154" w:rsidP="00C07D06">
      <w:pPr>
        <w:rPr>
          <w:rFonts w:ascii="Times New Roman" w:hAnsi="Times New Roman" w:cs="Times New Roman"/>
          <w:sz w:val="24"/>
          <w:szCs w:val="24"/>
        </w:rPr>
      </w:pPr>
    </w:p>
    <w:p w:rsidR="00C60154" w:rsidRPr="001776C0"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Organisation des permanences de la salle socioculturelle (lors de location de la salle à des particuliers)</w:t>
      </w:r>
      <w:r w:rsidR="000D2CCB" w:rsidRPr="001776C0">
        <w:rPr>
          <w:rFonts w:ascii="Times New Roman" w:hAnsi="Times New Roman" w:cs="Times New Roman"/>
          <w:sz w:val="24"/>
          <w:szCs w:val="24"/>
        </w:rPr>
        <w:t> :</w:t>
      </w:r>
    </w:p>
    <w:p w:rsidR="00C60154" w:rsidRPr="001776C0"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1</w:t>
      </w:r>
      <w:r w:rsidR="001776C0" w:rsidRPr="001776C0">
        <w:rPr>
          <w:rFonts w:ascii="Times New Roman" w:hAnsi="Times New Roman" w:cs="Times New Roman"/>
          <w:sz w:val="24"/>
          <w:szCs w:val="24"/>
        </w:rPr>
        <w:t>2</w:t>
      </w:r>
      <w:r w:rsidRPr="001776C0">
        <w:rPr>
          <w:rFonts w:ascii="Times New Roman" w:hAnsi="Times New Roman" w:cs="Times New Roman"/>
          <w:sz w:val="24"/>
          <w:szCs w:val="24"/>
        </w:rPr>
        <w:t xml:space="preserve"> conseillers pour assurer les permanences. (Mr le maire assurera la permanence de la nuit</w:t>
      </w:r>
      <w:r w:rsidR="00FF637E" w:rsidRPr="001776C0">
        <w:rPr>
          <w:rFonts w:ascii="Times New Roman" w:hAnsi="Times New Roman" w:cs="Times New Roman"/>
          <w:sz w:val="24"/>
          <w:szCs w:val="24"/>
        </w:rPr>
        <w:t xml:space="preserve"> lors des vacations de Mme Murielle </w:t>
      </w:r>
      <w:r w:rsidR="000D2CCB" w:rsidRPr="001776C0">
        <w:rPr>
          <w:rFonts w:ascii="Times New Roman" w:hAnsi="Times New Roman" w:cs="Times New Roman"/>
          <w:sz w:val="24"/>
          <w:szCs w:val="24"/>
        </w:rPr>
        <w:t>Guily (</w:t>
      </w:r>
      <w:r w:rsidRPr="001776C0">
        <w:rPr>
          <w:rFonts w:ascii="Times New Roman" w:hAnsi="Times New Roman" w:cs="Times New Roman"/>
          <w:sz w:val="24"/>
          <w:szCs w:val="24"/>
        </w:rPr>
        <w:t>si nécessité de remettre le courant par exemple, son numéro de tel sera indiqué sur le contrat de location</w:t>
      </w:r>
      <w:r w:rsidR="00B01732">
        <w:rPr>
          <w:rFonts w:ascii="Times New Roman" w:hAnsi="Times New Roman" w:cs="Times New Roman"/>
          <w:sz w:val="24"/>
          <w:szCs w:val="24"/>
        </w:rPr>
        <w:t>)</w:t>
      </w:r>
      <w:r w:rsidRPr="001776C0">
        <w:rPr>
          <w:rFonts w:ascii="Times New Roman" w:hAnsi="Times New Roman" w:cs="Times New Roman"/>
          <w:sz w:val="24"/>
          <w:szCs w:val="24"/>
        </w:rPr>
        <w:t>.</w:t>
      </w:r>
    </w:p>
    <w:p w:rsidR="00C60154" w:rsidRDefault="00C60154" w:rsidP="00C07D06">
      <w:pPr>
        <w:rPr>
          <w:rFonts w:ascii="Times New Roman" w:hAnsi="Times New Roman" w:cs="Times New Roman"/>
          <w:sz w:val="24"/>
          <w:szCs w:val="24"/>
        </w:rPr>
      </w:pPr>
      <w:r w:rsidRPr="001776C0">
        <w:rPr>
          <w:rFonts w:ascii="Times New Roman" w:hAnsi="Times New Roman" w:cs="Times New Roman"/>
          <w:sz w:val="24"/>
          <w:szCs w:val="24"/>
        </w:rPr>
        <w:t xml:space="preserve"> </w:t>
      </w:r>
      <w:r w:rsidR="00FF637E" w:rsidRPr="001776C0">
        <w:rPr>
          <w:rFonts w:ascii="Times New Roman" w:hAnsi="Times New Roman" w:cs="Times New Roman"/>
          <w:sz w:val="24"/>
          <w:szCs w:val="24"/>
        </w:rPr>
        <w:t>Mme Torchon Elodie demande à ce que les délégués au SIVOS ET AFFAIRES SCOLAIRES soient systématiquement conviés aux réunions.</w:t>
      </w:r>
      <w:bookmarkStart w:id="0" w:name="_GoBack"/>
      <w:bookmarkEnd w:id="0"/>
    </w:p>
    <w:p w:rsidR="00091D41" w:rsidRDefault="00091D41" w:rsidP="00C07D06">
      <w:pPr>
        <w:rPr>
          <w:rFonts w:ascii="Times New Roman" w:hAnsi="Times New Roman" w:cs="Times New Roman"/>
          <w:sz w:val="24"/>
          <w:szCs w:val="24"/>
        </w:rPr>
      </w:pPr>
    </w:p>
    <w:p w:rsidR="00091D41" w:rsidRPr="001C6F43" w:rsidRDefault="00091D41" w:rsidP="00C07D06">
      <w:pPr>
        <w:rPr>
          <w:rFonts w:ascii="Times New Roman" w:hAnsi="Times New Roman" w:cs="Times New Roman"/>
          <w:sz w:val="24"/>
          <w:szCs w:val="24"/>
        </w:rPr>
      </w:pPr>
    </w:p>
    <w:p w:rsidR="00350225" w:rsidRPr="001C6F43" w:rsidRDefault="009B576B">
      <w:pPr>
        <w:rPr>
          <w:rFonts w:ascii="Times New Roman" w:hAnsi="Times New Roman" w:cs="Times New Roman"/>
          <w:sz w:val="24"/>
          <w:szCs w:val="24"/>
        </w:rPr>
      </w:pPr>
      <w:r w:rsidRPr="001C6F43">
        <w:rPr>
          <w:rFonts w:ascii="Times New Roman" w:hAnsi="Times New Roman" w:cs="Times New Roman"/>
          <w:sz w:val="24"/>
          <w:szCs w:val="24"/>
        </w:rPr>
        <w:t>Séance close à 2</w:t>
      </w:r>
      <w:r w:rsidR="001C6F43" w:rsidRPr="001C6F43">
        <w:rPr>
          <w:rFonts w:ascii="Times New Roman" w:hAnsi="Times New Roman" w:cs="Times New Roman"/>
          <w:sz w:val="24"/>
          <w:szCs w:val="24"/>
        </w:rPr>
        <w:t>2</w:t>
      </w:r>
      <w:r w:rsidRPr="001C6F43">
        <w:rPr>
          <w:rFonts w:ascii="Times New Roman" w:hAnsi="Times New Roman" w:cs="Times New Roman"/>
          <w:sz w:val="24"/>
          <w:szCs w:val="24"/>
        </w:rPr>
        <w:t>h</w:t>
      </w:r>
      <w:r w:rsidR="00091D41">
        <w:rPr>
          <w:rFonts w:ascii="Times New Roman" w:hAnsi="Times New Roman" w:cs="Times New Roman"/>
          <w:sz w:val="24"/>
          <w:szCs w:val="24"/>
        </w:rPr>
        <w:t>50</w:t>
      </w:r>
    </w:p>
    <w:p w:rsidR="00350225" w:rsidRPr="001C6F43" w:rsidRDefault="00350225" w:rsidP="00350225">
      <w:pPr>
        <w:rPr>
          <w:rFonts w:ascii="Times New Roman" w:hAnsi="Times New Roman" w:cs="Times New Roman"/>
          <w:sz w:val="24"/>
          <w:szCs w:val="24"/>
        </w:rPr>
      </w:pPr>
    </w:p>
    <w:p w:rsidR="004B66E8" w:rsidRPr="001C6F43" w:rsidRDefault="00350225" w:rsidP="00350225">
      <w:pPr>
        <w:rPr>
          <w:rFonts w:ascii="Times New Roman" w:hAnsi="Times New Roman" w:cs="Times New Roman"/>
          <w:sz w:val="24"/>
          <w:szCs w:val="24"/>
        </w:rPr>
      </w:pPr>
      <w:r w:rsidRPr="001C6F43">
        <w:rPr>
          <w:rFonts w:ascii="Times New Roman" w:hAnsi="Times New Roman" w:cs="Times New Roman"/>
          <w:sz w:val="24"/>
          <w:szCs w:val="24"/>
        </w:rPr>
        <w:t xml:space="preserve"> Le Secrétaire de séance                                                                Le Maire</w:t>
      </w:r>
    </w:p>
    <w:sectPr w:rsidR="004B66E8" w:rsidRPr="001C6F43" w:rsidSect="00471C64">
      <w:headerReference w:type="default" r:id="rId9"/>
      <w:footerReference w:type="default" r:id="rId10"/>
      <w:pgSz w:w="11903" w:h="16833"/>
      <w:pgMar w:top="1405" w:right="1141" w:bottom="1132" w:left="11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054" w:rsidRDefault="00DA7054">
      <w:pPr>
        <w:spacing w:after="0" w:line="240" w:lineRule="auto"/>
      </w:pPr>
      <w:r>
        <w:separator/>
      </w:r>
    </w:p>
  </w:endnote>
  <w:endnote w:type="continuationSeparator" w:id="0">
    <w:p w:rsidR="00DA7054" w:rsidRDefault="00DA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64" w:rsidRDefault="00B01732">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054" w:rsidRDefault="00DA7054">
      <w:pPr>
        <w:spacing w:after="0" w:line="240" w:lineRule="auto"/>
      </w:pPr>
      <w:r>
        <w:separator/>
      </w:r>
    </w:p>
  </w:footnote>
  <w:footnote w:type="continuationSeparator" w:id="0">
    <w:p w:rsidR="00DA7054" w:rsidRDefault="00DA7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64" w:rsidRDefault="000C3B43">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58405" cy="273050"/>
              <wp:effectExtent l="0" t="0" r="0" b="12700"/>
              <wp:wrapNone/>
              <wp:docPr id="2" name="MSIPCM3ad94d87aa7d9fc7dc3d6bdd"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840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3B43" w:rsidRDefault="000C3B43" w:rsidP="000C3B43">
                          <w:pPr>
                            <w:spacing w:after="0"/>
                            <w:jc w:val="center"/>
                            <w:rPr>
                              <w:rFonts w:ascii="Calibri" w:hAnsi="Calibri" w:cs="Calibri"/>
                              <w:color w:val="000000"/>
                              <w:sz w:val="20"/>
                            </w:rPr>
                          </w:pPr>
                          <w:r w:rsidRPr="000C3B43">
                            <w:rPr>
                              <w:rFonts w:ascii="Calibri" w:hAnsi="Calibri" w:cs="Calibri"/>
                              <w:color w:val="000000"/>
                              <w:sz w:val="20"/>
                            </w:rPr>
                            <w:t>Intern</w:t>
                          </w:r>
                          <w:r w:rsidR="004301DF">
                            <w:rPr>
                              <w:rFonts w:ascii="Calibri" w:hAnsi="Calibri" w:cs="Calibri"/>
                              <w:color w:val="000000"/>
                              <w:sz w:val="20"/>
                            </w:rPr>
                            <w:t>e</w:t>
                          </w:r>
                        </w:p>
                        <w:p w:rsidR="004301DF" w:rsidRPr="000C3B43" w:rsidRDefault="004301DF" w:rsidP="000C3B4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ad94d87aa7d9fc7dc3d6bdd" o:spid="_x0000_s1026" type="#_x0000_t202" alt="{&quot;HashCode&quot;:417909460,&quot;Height&quot;:841.0,&quot;Width&quot;:595.0,&quot;Placement&quot;:&quot;Header&quot;,&quot;Index&quot;:&quot;Primary&quot;,&quot;Section&quot;:1,&quot;Top&quot;:0.0,&quot;Left&quot;:0.0}" style="position:absolute;margin-left:0;margin-top:15pt;width:595.1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" o:allowincell="f" filled="f" stroked="f" strokeweight=".5pt">
              <v:textbox inset=",0,,0">
                <w:txbxContent>
                  <w:p w:rsidR="000C3B43" w:rsidRDefault="000C3B43" w:rsidP="000C3B43">
                    <w:pPr>
                      <w:spacing w:after="0"/>
                      <w:jc w:val="center"/>
                      <w:rPr>
                        <w:rFonts w:ascii="Calibri" w:hAnsi="Calibri" w:cs="Calibri"/>
                        <w:color w:val="000000"/>
                        <w:sz w:val="20"/>
                      </w:rPr>
                    </w:pPr>
                    <w:r w:rsidRPr="000C3B43">
                      <w:rPr>
                        <w:rFonts w:ascii="Calibri" w:hAnsi="Calibri" w:cs="Calibri"/>
                        <w:color w:val="000000"/>
                        <w:sz w:val="20"/>
                      </w:rPr>
                      <w:t>Intern</w:t>
                    </w:r>
                    <w:r w:rsidR="004301DF">
                      <w:rPr>
                        <w:rFonts w:ascii="Calibri" w:hAnsi="Calibri" w:cs="Calibri"/>
                        <w:color w:val="000000"/>
                        <w:sz w:val="20"/>
                      </w:rPr>
                      <w:t>e</w:t>
                    </w:r>
                  </w:p>
                  <w:p w:rsidR="004301DF" w:rsidRPr="000C3B43" w:rsidRDefault="004301DF" w:rsidP="000C3B43">
                    <w:pPr>
                      <w:spacing w:after="0"/>
                      <w:jc w:val="cente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abstractNum>
  <w:abstractNum w:abstractNumId="1" w15:restartNumberingAfterBreak="0">
    <w:nsid w:val="09A94992"/>
    <w:multiLevelType w:val="hybridMultilevel"/>
    <w:tmpl w:val="D2AEE7CE"/>
    <w:lvl w:ilvl="0" w:tplc="86E22A72">
      <w:start w:val="5"/>
      <w:numFmt w:val="bullet"/>
      <w:lvlText w:val="-"/>
      <w:lvlJc w:val="left"/>
      <w:pPr>
        <w:ind w:left="4260" w:hanging="360"/>
      </w:pPr>
      <w:rPr>
        <w:rFonts w:ascii="Times New Roman" w:eastAsiaTheme="minorHAnsi" w:hAnsi="Times New Roman" w:cs="Times New Roman"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2" w15:restartNumberingAfterBreak="0">
    <w:nsid w:val="1CA8001A"/>
    <w:multiLevelType w:val="hybridMultilevel"/>
    <w:tmpl w:val="49C8C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321051"/>
    <w:multiLevelType w:val="hybridMultilevel"/>
    <w:tmpl w:val="536CB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C0EC7"/>
    <w:multiLevelType w:val="hybridMultilevel"/>
    <w:tmpl w:val="17D6E3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0A716E0"/>
    <w:multiLevelType w:val="hybridMultilevel"/>
    <w:tmpl w:val="70446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BF239C"/>
    <w:multiLevelType w:val="hybridMultilevel"/>
    <w:tmpl w:val="0A56EADA"/>
    <w:lvl w:ilvl="0" w:tplc="1E80554E">
      <w:start w:val="5"/>
      <w:numFmt w:val="bullet"/>
      <w:lvlText w:val="-"/>
      <w:lvlJc w:val="left"/>
      <w:pPr>
        <w:ind w:left="4200" w:hanging="360"/>
      </w:pPr>
      <w:rPr>
        <w:rFonts w:ascii="Times New Roman" w:eastAsiaTheme="minorHAnsi" w:hAnsi="Times New Roman" w:cs="Times New Roman" w:hint="default"/>
      </w:rPr>
    </w:lvl>
    <w:lvl w:ilvl="1" w:tplc="040C0003" w:tentative="1">
      <w:start w:val="1"/>
      <w:numFmt w:val="bullet"/>
      <w:lvlText w:val="o"/>
      <w:lvlJc w:val="left"/>
      <w:pPr>
        <w:ind w:left="4920" w:hanging="360"/>
      </w:pPr>
      <w:rPr>
        <w:rFonts w:ascii="Courier New" w:hAnsi="Courier New" w:cs="Courier New" w:hint="default"/>
      </w:rPr>
    </w:lvl>
    <w:lvl w:ilvl="2" w:tplc="040C0005" w:tentative="1">
      <w:start w:val="1"/>
      <w:numFmt w:val="bullet"/>
      <w:lvlText w:val=""/>
      <w:lvlJc w:val="left"/>
      <w:pPr>
        <w:ind w:left="5640" w:hanging="360"/>
      </w:pPr>
      <w:rPr>
        <w:rFonts w:ascii="Wingdings" w:hAnsi="Wingdings" w:hint="default"/>
      </w:rPr>
    </w:lvl>
    <w:lvl w:ilvl="3" w:tplc="040C0001" w:tentative="1">
      <w:start w:val="1"/>
      <w:numFmt w:val="bullet"/>
      <w:lvlText w:val=""/>
      <w:lvlJc w:val="left"/>
      <w:pPr>
        <w:ind w:left="6360" w:hanging="360"/>
      </w:pPr>
      <w:rPr>
        <w:rFonts w:ascii="Symbol" w:hAnsi="Symbol" w:hint="default"/>
      </w:rPr>
    </w:lvl>
    <w:lvl w:ilvl="4" w:tplc="040C0003" w:tentative="1">
      <w:start w:val="1"/>
      <w:numFmt w:val="bullet"/>
      <w:lvlText w:val="o"/>
      <w:lvlJc w:val="left"/>
      <w:pPr>
        <w:ind w:left="7080" w:hanging="360"/>
      </w:pPr>
      <w:rPr>
        <w:rFonts w:ascii="Courier New" w:hAnsi="Courier New" w:cs="Courier New" w:hint="default"/>
      </w:rPr>
    </w:lvl>
    <w:lvl w:ilvl="5" w:tplc="040C0005" w:tentative="1">
      <w:start w:val="1"/>
      <w:numFmt w:val="bullet"/>
      <w:lvlText w:val=""/>
      <w:lvlJc w:val="left"/>
      <w:pPr>
        <w:ind w:left="7800" w:hanging="360"/>
      </w:pPr>
      <w:rPr>
        <w:rFonts w:ascii="Wingdings" w:hAnsi="Wingdings" w:hint="default"/>
      </w:rPr>
    </w:lvl>
    <w:lvl w:ilvl="6" w:tplc="040C0001" w:tentative="1">
      <w:start w:val="1"/>
      <w:numFmt w:val="bullet"/>
      <w:lvlText w:val=""/>
      <w:lvlJc w:val="left"/>
      <w:pPr>
        <w:ind w:left="8520" w:hanging="360"/>
      </w:pPr>
      <w:rPr>
        <w:rFonts w:ascii="Symbol" w:hAnsi="Symbol" w:hint="default"/>
      </w:rPr>
    </w:lvl>
    <w:lvl w:ilvl="7" w:tplc="040C0003" w:tentative="1">
      <w:start w:val="1"/>
      <w:numFmt w:val="bullet"/>
      <w:lvlText w:val="o"/>
      <w:lvlJc w:val="left"/>
      <w:pPr>
        <w:ind w:left="9240" w:hanging="360"/>
      </w:pPr>
      <w:rPr>
        <w:rFonts w:ascii="Courier New" w:hAnsi="Courier New" w:cs="Courier New" w:hint="default"/>
      </w:rPr>
    </w:lvl>
    <w:lvl w:ilvl="8" w:tplc="040C0005" w:tentative="1">
      <w:start w:val="1"/>
      <w:numFmt w:val="bullet"/>
      <w:lvlText w:val=""/>
      <w:lvlJc w:val="left"/>
      <w:pPr>
        <w:ind w:left="9960" w:hanging="360"/>
      </w:pPr>
      <w:rPr>
        <w:rFonts w:ascii="Wingdings" w:hAnsi="Wingdings" w:hint="default"/>
      </w:rPr>
    </w:lvl>
  </w:abstractNum>
  <w:num w:numId="1">
    <w:abstractNumId w:val="0"/>
  </w:num>
  <w:num w:numId="2">
    <w:abstractNumId w:val="3"/>
  </w:num>
  <w:num w:numId="3">
    <w:abstractNumId w:val="0"/>
    <w:lvlOverride w:ilvl="0">
      <w:lvl w:ilvl="0">
        <w:start w:val="1"/>
        <w:numFmt w:val="bullet"/>
        <w:lvlText w:val=""/>
        <w:lvlJc w:val="left"/>
        <w:pPr>
          <w:ind w:left="284" w:hanging="284"/>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4">
    <w:abstractNumId w:val="0"/>
    <w:lvlOverride w:ilvl="0">
      <w:lvl w:ilvl="0">
        <w:start w:val="1"/>
        <w:numFmt w:val="bullet"/>
        <w:lvlText w:val=""/>
        <w:lvlJc w:val="left"/>
        <w:pPr>
          <w:ind w:left="284" w:hanging="284"/>
        </w:pPr>
        <w:rPr>
          <w:rFonts w:ascii="Symbol" w:hAnsi="Symbol" w:cs="Symbol" w:hint="default"/>
          <w:b w:val="0"/>
          <w:bCs w:val="0"/>
          <w:i w:val="0"/>
          <w:iCs w:val="0"/>
          <w:strike w:val="0"/>
          <w:color w:val="000000"/>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5">
    <w:abstractNumId w:val="4"/>
  </w:num>
  <w:num w:numId="6">
    <w:abstractNumId w:val="2"/>
  </w:num>
  <w:num w:numId="7">
    <w:abstractNumId w:val="0"/>
    <w:lvlOverride w:ilvl="0">
      <w:lvl w:ilvl="0">
        <w:start w:val="1"/>
        <w:numFmt w:val="bullet"/>
        <w:lvlText w:val=""/>
        <w:lvlJc w:val="left"/>
        <w:pPr>
          <w:ind w:left="567" w:hanging="425"/>
        </w:pPr>
        <w:rPr>
          <w:rFonts w:ascii="Symbol" w:hAnsi="Symbol" w:cs="Symbol" w:hint="default"/>
          <w:b w:val="0"/>
          <w:bCs w:val="0"/>
          <w:i w:val="0"/>
          <w:iCs w:val="0"/>
          <w:strike w:val="0"/>
          <w:color w:val="000000"/>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8">
    <w:abstractNumId w:val="0"/>
    <w:lvlOverride w:ilvl="0">
      <w:lvl w:ilvl="0">
        <w:start w:val="1"/>
        <w:numFmt w:val="bullet"/>
        <w:lvlText w:val=""/>
        <w:lvlJc w:val="left"/>
        <w:pPr>
          <w:ind w:left="502" w:hanging="360"/>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9">
    <w:abstractNumId w:val="0"/>
    <w:lvlOverride w:ilvl="0">
      <w:lvl w:ilvl="0">
        <w:start w:val="1"/>
        <w:numFmt w:val="bullet"/>
        <w:lvlText w:val=""/>
        <w:lvlJc w:val="left"/>
        <w:pPr>
          <w:ind w:left="502" w:hanging="360"/>
        </w:pPr>
        <w:rPr>
          <w:rFonts w:ascii="Symbol" w:hAnsi="Symbol" w:cs="Symbol" w:hint="default"/>
          <w:b w:val="0"/>
          <w:bCs w:val="0"/>
          <w:i w:val="0"/>
          <w:iCs w:val="0"/>
          <w:strike w:val="0"/>
          <w:color w:val="000000"/>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0">
    <w:abstractNumId w:val="0"/>
    <w:lvlOverride w:ilvl="0">
      <w:lvl w:ilvl="0">
        <w:start w:val="1"/>
        <w:numFmt w:val="bullet"/>
        <w:lvlText w:val=""/>
        <w:lvlJc w:val="left"/>
        <w:pPr>
          <w:ind w:left="360" w:hanging="360"/>
        </w:pPr>
        <w:rPr>
          <w:rFonts w:ascii="Symbol" w:hAnsi="Symbol" w:cs="Symbol" w:hint="default"/>
          <w:b w:val="0"/>
          <w:bCs w:val="0"/>
          <w:i w:val="0"/>
          <w:iCs w:val="0"/>
          <w:strike w:val="0"/>
          <w:color w:val="303030"/>
          <w:sz w:val="21"/>
          <w:szCs w:val="21"/>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1">
    <w:abstractNumId w:val="0"/>
    <w:lvlOverride w:ilvl="0">
      <w:lvl w:ilvl="0">
        <w:start w:val="1"/>
        <w:numFmt w:val="bullet"/>
        <w:lvlText w:val=""/>
        <w:lvlJc w:val="left"/>
        <w:pPr>
          <w:ind w:left="720" w:hanging="360"/>
        </w:pPr>
        <w:rPr>
          <w:rFonts w:ascii="Symbol" w:hAnsi="Symbol" w:cs="Symbol" w:hint="default"/>
          <w:b/>
          <w:bCs/>
          <w:i w:val="0"/>
          <w:iCs w:val="0"/>
          <w:strike w:val="0"/>
          <w:color w:val="303030"/>
          <w:sz w:val="21"/>
          <w:szCs w:val="21"/>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2">
    <w:abstractNumId w:val="0"/>
    <w:lvlOverride w:ilvl="0">
      <w:lvl w:ilvl="0">
        <w:start w:val="1"/>
        <w:numFmt w:val="bullet"/>
        <w:lvlText w:val=""/>
        <w:lvlJc w:val="left"/>
        <w:pPr>
          <w:ind w:left="720" w:hanging="360"/>
        </w:pPr>
        <w:rPr>
          <w:rFonts w:ascii="Symbol" w:hAnsi="Symbol" w:cs="Symbol" w:hint="default"/>
          <w:b w:val="0"/>
          <w:bCs w:val="0"/>
          <w:i w:val="0"/>
          <w:iCs w:val="0"/>
          <w:strike w:val="0"/>
          <w:color w:val="303030"/>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3">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4">
    <w:abstractNumId w:val="0"/>
    <w:lvlOverride w:ilvl="0">
      <w:lvl w:ilvl="0">
        <w:start w:val="1"/>
        <w:numFmt w:val="bullet"/>
        <w:lvlText w:val=""/>
        <w:lvlJc w:val="left"/>
        <w:pPr>
          <w:ind w:left="720" w:hanging="360"/>
        </w:pPr>
        <w:rPr>
          <w:rFonts w:ascii="Symbol" w:hAnsi="Symbol" w:cs="Symbol" w:hint="default"/>
          <w:b/>
          <w:bCs/>
          <w:i w:val="0"/>
          <w:iCs w:val="0"/>
          <w:strike w:val="0"/>
          <w:color w:val="303030"/>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5">
    <w:abstractNumId w:val="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87"/>
    <w:rsid w:val="00045264"/>
    <w:rsid w:val="00091D41"/>
    <w:rsid w:val="00097023"/>
    <w:rsid w:val="000C3B43"/>
    <w:rsid w:val="000D2CCB"/>
    <w:rsid w:val="000E0616"/>
    <w:rsid w:val="000F5936"/>
    <w:rsid w:val="00124996"/>
    <w:rsid w:val="0015633C"/>
    <w:rsid w:val="00156B7C"/>
    <w:rsid w:val="00163347"/>
    <w:rsid w:val="00176E22"/>
    <w:rsid w:val="001776C0"/>
    <w:rsid w:val="00182E5C"/>
    <w:rsid w:val="0019661B"/>
    <w:rsid w:val="001C390A"/>
    <w:rsid w:val="001C6F43"/>
    <w:rsid w:val="001E06A6"/>
    <w:rsid w:val="001E5709"/>
    <w:rsid w:val="002124F1"/>
    <w:rsid w:val="002A5892"/>
    <w:rsid w:val="002B04EA"/>
    <w:rsid w:val="003001FF"/>
    <w:rsid w:val="00350225"/>
    <w:rsid w:val="003707C7"/>
    <w:rsid w:val="003D4021"/>
    <w:rsid w:val="00422F26"/>
    <w:rsid w:val="004301DF"/>
    <w:rsid w:val="0044229A"/>
    <w:rsid w:val="004B66E8"/>
    <w:rsid w:val="00567236"/>
    <w:rsid w:val="00597DEE"/>
    <w:rsid w:val="005A7D6D"/>
    <w:rsid w:val="005D7365"/>
    <w:rsid w:val="005F7280"/>
    <w:rsid w:val="0061520E"/>
    <w:rsid w:val="006854FA"/>
    <w:rsid w:val="00696A65"/>
    <w:rsid w:val="006A2B67"/>
    <w:rsid w:val="006B2544"/>
    <w:rsid w:val="008948D8"/>
    <w:rsid w:val="009535C4"/>
    <w:rsid w:val="009B576B"/>
    <w:rsid w:val="00A20A62"/>
    <w:rsid w:val="00A916D2"/>
    <w:rsid w:val="00AC12D7"/>
    <w:rsid w:val="00B01732"/>
    <w:rsid w:val="00B04793"/>
    <w:rsid w:val="00B831E1"/>
    <w:rsid w:val="00C07D06"/>
    <w:rsid w:val="00C60154"/>
    <w:rsid w:val="00C62E9C"/>
    <w:rsid w:val="00D0479E"/>
    <w:rsid w:val="00D04AB6"/>
    <w:rsid w:val="00D163B0"/>
    <w:rsid w:val="00DA7054"/>
    <w:rsid w:val="00DC6DBF"/>
    <w:rsid w:val="00EE2C1D"/>
    <w:rsid w:val="00F013F2"/>
    <w:rsid w:val="00F54EFA"/>
    <w:rsid w:val="00FA2C9C"/>
    <w:rsid w:val="00FB3980"/>
    <w:rsid w:val="00FD6F87"/>
    <w:rsid w:val="00FF637E"/>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E4028"/>
  <w15:docId w15:val="{41B0F999-2130-4C7B-A295-8B301CA1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uiPriority w:val="99"/>
    <w:rsid w:val="00FD6F87"/>
    <w:pPr>
      <w:widowControl w:val="0"/>
      <w:autoSpaceDE w:val="0"/>
      <w:autoSpaceDN w:val="0"/>
      <w:adjustRightInd w:val="0"/>
      <w:spacing w:after="0" w:line="240" w:lineRule="auto"/>
    </w:pPr>
    <w:rPr>
      <w:rFonts w:ascii="Arial" w:hAnsi="Arial" w:cs="Arial"/>
      <w:sz w:val="24"/>
      <w:szCs w:val="24"/>
    </w:rPr>
  </w:style>
  <w:style w:type="character" w:styleId="Rfrencelgre">
    <w:name w:val="Subtle Reference"/>
    <w:basedOn w:val="Policepardfaut"/>
    <w:uiPriority w:val="31"/>
    <w:qFormat/>
    <w:rsid w:val="001E5709"/>
    <w:rPr>
      <w:smallCaps/>
      <w:color w:val="5A5A5A" w:themeColor="text1" w:themeTint="A5"/>
    </w:rPr>
  </w:style>
  <w:style w:type="paragraph" w:styleId="Paragraphedeliste">
    <w:name w:val="List Paragraph"/>
    <w:basedOn w:val="Normal"/>
    <w:uiPriority w:val="99"/>
    <w:qFormat/>
    <w:rsid w:val="001E5709"/>
    <w:pPr>
      <w:ind w:left="720"/>
      <w:contextualSpacing/>
    </w:pPr>
  </w:style>
  <w:style w:type="paragraph" w:customStyle="1" w:styleId="BODY">
    <w:name w:val="BODY"/>
    <w:basedOn w:val="Normal0"/>
    <w:uiPriority w:val="99"/>
    <w:rsid w:val="00FB3980"/>
  </w:style>
  <w:style w:type="paragraph" w:styleId="Textedebulles">
    <w:name w:val="Balloon Text"/>
    <w:basedOn w:val="Normal"/>
    <w:link w:val="TextedebullesCar"/>
    <w:uiPriority w:val="99"/>
    <w:semiHidden/>
    <w:unhideWhenUsed/>
    <w:rsid w:val="005D73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7365"/>
    <w:rPr>
      <w:rFonts w:ascii="Tahoma" w:hAnsi="Tahoma" w:cs="Tahoma"/>
      <w:sz w:val="16"/>
      <w:szCs w:val="16"/>
    </w:rPr>
  </w:style>
  <w:style w:type="paragraph" w:styleId="Sansinterligne">
    <w:name w:val="No Spacing"/>
    <w:uiPriority w:val="1"/>
    <w:qFormat/>
    <w:rsid w:val="00EE2C1D"/>
    <w:pPr>
      <w:spacing w:after="0" w:line="240" w:lineRule="auto"/>
    </w:pPr>
  </w:style>
  <w:style w:type="paragraph" w:styleId="En-tte">
    <w:name w:val="header"/>
    <w:basedOn w:val="Normal"/>
    <w:link w:val="En-tteCar"/>
    <w:uiPriority w:val="99"/>
    <w:unhideWhenUsed/>
    <w:rsid w:val="0019661B"/>
    <w:pPr>
      <w:tabs>
        <w:tab w:val="center" w:pos="4536"/>
        <w:tab w:val="right" w:pos="9072"/>
      </w:tabs>
      <w:spacing w:after="0" w:line="240" w:lineRule="auto"/>
    </w:pPr>
  </w:style>
  <w:style w:type="character" w:customStyle="1" w:styleId="En-tteCar">
    <w:name w:val="En-tête Car"/>
    <w:basedOn w:val="Policepardfaut"/>
    <w:link w:val="En-tte"/>
    <w:uiPriority w:val="99"/>
    <w:rsid w:val="0019661B"/>
  </w:style>
  <w:style w:type="paragraph" w:styleId="Pieddepage">
    <w:name w:val="footer"/>
    <w:basedOn w:val="Normal"/>
    <w:link w:val="PieddepageCar"/>
    <w:uiPriority w:val="99"/>
    <w:unhideWhenUsed/>
    <w:rsid w:val="001966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0FC5-E5FC-46F3-8D09-9A969E87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3130</Words>
  <Characters>17215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Mairie1</dc:creator>
  <cp:keywords/>
  <dc:description/>
  <cp:lastModifiedBy>Mairie1</cp:lastModifiedBy>
  <cp:revision>5</cp:revision>
  <cp:lastPrinted>2021-11-09T07:48:00Z</cp:lastPrinted>
  <dcterms:created xsi:type="dcterms:W3CDTF">2022-02-14T07:45:00Z</dcterms:created>
  <dcterms:modified xsi:type="dcterms:W3CDTF">2022-02-14T08:51:00Z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3bc15e-e7bf-41c1-bdb3-03882d8a2e2c_Enabled">
    <vt:lpwstr>true</vt:lpwstr>
  </property>
  <property fmtid="{D5CDD505-2E9C-101B-9397-08002B2CF9AE}" pid="3" name="MSIP_Label_863bc15e-e7bf-41c1-bdb3-03882d8a2e2c_SetDate">
    <vt:lpwstr>2022-02-11T16:08:39Z</vt:lpwstr>
  </property>
  <property fmtid="{D5CDD505-2E9C-101B-9397-08002B2CF9AE}" pid="4" name="MSIP_Label_863bc15e-e7bf-41c1-bdb3-03882d8a2e2c_Method">
    <vt:lpwstr>Privileged</vt:lpwstr>
  </property>
  <property fmtid="{D5CDD505-2E9C-101B-9397-08002B2CF9AE}" pid="5" name="MSIP_Label_863bc15e-e7bf-41c1-bdb3-03882d8a2e2c_Name">
    <vt:lpwstr>863bc15e-e7bf-41c1-bdb3-03882d8a2e2c</vt:lpwstr>
  </property>
  <property fmtid="{D5CDD505-2E9C-101B-9397-08002B2CF9AE}" pid="6" name="MSIP_Label_863bc15e-e7bf-41c1-bdb3-03882d8a2e2c_SiteId">
    <vt:lpwstr>6e06e42d-6925-47c6-b9e7-9581c7ca302a</vt:lpwstr>
  </property>
  <property fmtid="{D5CDD505-2E9C-101B-9397-08002B2CF9AE}" pid="7" name="MSIP_Label_863bc15e-e7bf-41c1-bdb3-03882d8a2e2c_ActionId">
    <vt:lpwstr>a2a93e85-e5fe-47bf-90e4-018632d7fd3d</vt:lpwstr>
  </property>
  <property fmtid="{D5CDD505-2E9C-101B-9397-08002B2CF9AE}" pid="8" name="MSIP_Label_863bc15e-e7bf-41c1-bdb3-03882d8a2e2c_ContentBits">
    <vt:lpwstr>1</vt:lpwstr>
  </property>
  <property fmtid="{D5CDD505-2E9C-101B-9397-08002B2CF9AE}" pid="10" name="_NewReviewCycle">
    <vt:lpwstr/>
  </property>
</Properties>
</file>